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07" w:rsidRPr="006641D6" w:rsidRDefault="007E0907" w:rsidP="007E0907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6641D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OBRAZLOŽENJE</w:t>
      </w:r>
      <w:r w:rsidR="00412395" w:rsidRPr="006641D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Pr="006641D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POSEBNOG DIJELA IZVRŠENJA FINANCIJSKOG PLANA</w:t>
      </w:r>
    </w:p>
    <w:p w:rsidR="007E0907" w:rsidRPr="006641D6" w:rsidRDefault="007E0907" w:rsidP="007E0907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6641D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INSTITUTA ZA POVIJEST UMJETNOSTI</w:t>
      </w:r>
    </w:p>
    <w:p w:rsidR="007E0907" w:rsidRPr="006641D6" w:rsidRDefault="007E0907" w:rsidP="007E0907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6641D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ZA 202</w:t>
      </w:r>
      <w:r w:rsidR="00DC1354" w:rsidRPr="006641D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5</w:t>
      </w:r>
      <w:r w:rsidRPr="006641D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 GODINU // I – XII MJESEC</w:t>
      </w:r>
      <w:r w:rsidR="00765BEB" w:rsidRPr="006641D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A5425" w:rsidRPr="006641D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p w:rsidR="007E0907" w:rsidRPr="006641D6" w:rsidRDefault="007E0907" w:rsidP="007E090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0907" w:rsidRPr="006641D6" w:rsidRDefault="007E0907" w:rsidP="007E090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</w:pPr>
    </w:p>
    <w:p w:rsidR="007E0907" w:rsidRPr="006641D6" w:rsidRDefault="007E0907" w:rsidP="007E090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</w:pPr>
    </w:p>
    <w:p w:rsidR="007E0907" w:rsidRPr="006641D6" w:rsidRDefault="007E0907" w:rsidP="007E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</w:pPr>
      <w:r w:rsidRPr="006641D6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Institut </w:t>
      </w: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provodi program znanstvenih istraživanja</w:t>
      </w:r>
      <w:r w:rsidRPr="006641D6">
        <w:rPr>
          <w:rFonts w:ascii="Times New Roman" w:hAnsi="Times New Roman" w:cs="Times New Roman"/>
          <w:color w:val="262626" w:themeColor="text1" w:themeTint="D9"/>
          <w:spacing w:val="-2"/>
          <w:sz w:val="24"/>
          <w:szCs w:val="24"/>
        </w:rPr>
        <w:t xml:space="preserve"> kao javni znanstveni </w:t>
      </w:r>
      <w:r w:rsidRPr="006641D6">
        <w:rPr>
          <w:rFonts w:ascii="Times New Roman" w:hAnsi="Times New Roman" w:cs="Times New Roman"/>
          <w:color w:val="262626" w:themeColor="text1" w:themeTint="D9"/>
          <w:spacing w:val="-3"/>
          <w:sz w:val="24"/>
          <w:szCs w:val="24"/>
        </w:rPr>
        <w:t xml:space="preserve">institut. </w:t>
      </w:r>
    </w:p>
    <w:p w:rsidR="007E0907" w:rsidRPr="006641D6" w:rsidRDefault="007E0907" w:rsidP="007E0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E0907" w:rsidRPr="006641D6" w:rsidRDefault="007E0907" w:rsidP="007E09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Djelatnost – znanstvena i primijenjena istraživanja u području humanističkih znanosti – polj</w:t>
      </w:r>
      <w:r w:rsidR="00BA3C5E"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</w:t>
      </w: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povijesti umjetnosti i poljima koja se interdisciplinarno vežu uz povijest umjetnosti, bibliotečno-dokumentacijska i izdavačka djelatnost, sudjelovanje u procesu visokog obrazovanja, znanstvenog osposobljavanja i obrazovanja odraslih te promicanje povijesti umjetnosti kao humanističke discipline važne za razvoj društva.</w:t>
      </w:r>
    </w:p>
    <w:p w:rsidR="007E0907" w:rsidRPr="006641D6" w:rsidRDefault="007E0907" w:rsidP="007E0907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E0907" w:rsidRPr="006641D6" w:rsidRDefault="007E0907" w:rsidP="007E0907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Upisan je u registar proračunskih korisnika državnog proračuna, predstavlja ga i zastupa ravnateljica.</w:t>
      </w:r>
    </w:p>
    <w:p w:rsidR="007E0907" w:rsidRPr="006641D6" w:rsidRDefault="007E0907" w:rsidP="007E0907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E0907" w:rsidRPr="006641D6" w:rsidRDefault="007E0907" w:rsidP="007E0907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Izvori sredstava za financiranje djelatnosti su: </w:t>
      </w:r>
      <w:r w:rsidR="00DC1354"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</w:t>
      </w: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pći prihodi iz državnog proračuna, </w:t>
      </w:r>
      <w:r w:rsidR="00DC1354"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</w:t>
      </w: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lastiti prihodi od pružanja usluga, </w:t>
      </w:r>
      <w:r w:rsidR="00DC1354"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Pomoći EU, </w:t>
      </w: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Ostale pomoći koj</w:t>
      </w:r>
      <w:r w:rsidR="00895E2A"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čine sredstva međunarodnih izvora, sred</w:t>
      </w:r>
      <w:r w:rsidR="00F35B66"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</w:t>
      </w: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va Hrvatske zaklade za znanost za provedbu istraživačkih projekata i razvoj karijera novih doktora znanosti, </w:t>
      </w:r>
      <w:r w:rsidR="00DC1354"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Mehanizam za oporavak i otpornost </w:t>
      </w: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te </w:t>
      </w:r>
      <w:r w:rsidR="00DC1354"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</w:t>
      </w:r>
      <w:r w:rsidRPr="006641D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onacije.</w:t>
      </w:r>
    </w:p>
    <w:p w:rsidR="00DC1354" w:rsidRPr="006641D6" w:rsidRDefault="00DC1354" w:rsidP="00DC1354">
      <w:pPr>
        <w:rPr>
          <w:rFonts w:ascii="Times New Roman" w:hAnsi="Times New Roman" w:cs="Times New Roman"/>
          <w:sz w:val="24"/>
          <w:szCs w:val="24"/>
        </w:rPr>
      </w:pPr>
    </w:p>
    <w:p w:rsidR="00DC1354" w:rsidRPr="006641D6" w:rsidRDefault="007E0907" w:rsidP="00DC1354">
      <w:pPr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>Za obavljanje poslova iz djelokruga rada, ustrojene su unutarnje jedinice: Znanstveno-istraživački odjel, Podružnica u Splitu</w:t>
      </w:r>
      <w:r w:rsidR="00765BEB"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895E2A" w:rsidRPr="006641D6">
        <w:rPr>
          <w:rFonts w:ascii="Times New Roman" w:hAnsi="Times New Roman" w:cs="Times New Roman"/>
          <w:sz w:val="24"/>
          <w:szCs w:val="24"/>
        </w:rPr>
        <w:t xml:space="preserve">- </w:t>
      </w:r>
      <w:r w:rsidRPr="006641D6">
        <w:rPr>
          <w:rFonts w:ascii="Times New Roman" w:hAnsi="Times New Roman" w:cs="Times New Roman"/>
          <w:sz w:val="24"/>
          <w:szCs w:val="24"/>
        </w:rPr>
        <w:t>Centar Cvito Fisković,</w:t>
      </w:r>
      <w:r w:rsidR="00DC1354" w:rsidRPr="006641D6">
        <w:rPr>
          <w:rFonts w:ascii="Times New Roman" w:hAnsi="Times New Roman" w:cs="Times New Roman"/>
          <w:sz w:val="24"/>
          <w:szCs w:val="24"/>
        </w:rPr>
        <w:t xml:space="preserve"> Služba za osiguravanje i unaprjeđivanje kvalitete u znanosti,</w:t>
      </w:r>
      <w:r w:rsidRPr="006641D6">
        <w:rPr>
          <w:rFonts w:ascii="Times New Roman" w:hAnsi="Times New Roman" w:cs="Times New Roman"/>
          <w:sz w:val="24"/>
          <w:szCs w:val="24"/>
        </w:rPr>
        <w:t xml:space="preserve"> Stručno-tehnički odjel s</w:t>
      </w:r>
      <w:r w:rsidR="00DC1354" w:rsidRPr="006641D6">
        <w:rPr>
          <w:rFonts w:ascii="Times New Roman" w:hAnsi="Times New Roman" w:cs="Times New Roman"/>
          <w:sz w:val="24"/>
          <w:szCs w:val="24"/>
        </w:rPr>
        <w:t xml:space="preserve">a </w:t>
      </w:r>
      <w:r w:rsidRPr="006641D6">
        <w:rPr>
          <w:rFonts w:ascii="Times New Roman" w:hAnsi="Times New Roman" w:cs="Times New Roman"/>
          <w:sz w:val="24"/>
          <w:szCs w:val="24"/>
        </w:rPr>
        <w:t>službama (arhitektonska, foto</w:t>
      </w:r>
      <w:r w:rsidR="00DC1354" w:rsidRPr="006641D6">
        <w:rPr>
          <w:rFonts w:ascii="Times New Roman" w:hAnsi="Times New Roman" w:cs="Times New Roman"/>
          <w:sz w:val="24"/>
          <w:szCs w:val="24"/>
        </w:rPr>
        <w:t>grafska</w:t>
      </w:r>
      <w:r w:rsidRPr="006641D6">
        <w:rPr>
          <w:rFonts w:ascii="Times New Roman" w:hAnsi="Times New Roman" w:cs="Times New Roman"/>
          <w:sz w:val="24"/>
          <w:szCs w:val="24"/>
        </w:rPr>
        <w:t xml:space="preserve">, </w:t>
      </w:r>
      <w:r w:rsidR="00DC1354" w:rsidRPr="006641D6">
        <w:rPr>
          <w:rFonts w:ascii="Times New Roman" w:hAnsi="Times New Roman" w:cs="Times New Roman"/>
          <w:sz w:val="24"/>
          <w:szCs w:val="24"/>
        </w:rPr>
        <w:t xml:space="preserve">bibliotečna, </w:t>
      </w:r>
      <w:r w:rsidRPr="006641D6">
        <w:rPr>
          <w:rFonts w:ascii="Times New Roman" w:hAnsi="Times New Roman" w:cs="Times New Roman"/>
          <w:sz w:val="24"/>
          <w:szCs w:val="24"/>
        </w:rPr>
        <w:t xml:space="preserve">dokumentacijska i </w:t>
      </w:r>
      <w:r w:rsidR="00DC1354" w:rsidRPr="006641D6">
        <w:rPr>
          <w:rFonts w:ascii="Times New Roman" w:hAnsi="Times New Roman" w:cs="Times New Roman"/>
          <w:sz w:val="24"/>
          <w:szCs w:val="24"/>
        </w:rPr>
        <w:t>informatička</w:t>
      </w:r>
      <w:r w:rsidRPr="006641D6">
        <w:rPr>
          <w:rFonts w:ascii="Times New Roman" w:hAnsi="Times New Roman" w:cs="Times New Roman"/>
          <w:sz w:val="24"/>
          <w:szCs w:val="24"/>
        </w:rPr>
        <w:t>), te Upravno-računovodstveni odjel</w:t>
      </w:r>
      <w:r w:rsidR="00DC1354" w:rsidRPr="006641D6">
        <w:rPr>
          <w:rFonts w:ascii="Times New Roman" w:hAnsi="Times New Roman" w:cs="Times New Roman"/>
          <w:sz w:val="24"/>
          <w:szCs w:val="24"/>
        </w:rPr>
        <w:t xml:space="preserve"> sa službama (upravno administrativna služba – tajništvo, računovodstvena služba, služba za upravljanje projektima i nakladništvo, specijalna služba).</w:t>
      </w:r>
    </w:p>
    <w:p w:rsidR="00457659" w:rsidRPr="006641D6" w:rsidRDefault="00457659" w:rsidP="001D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D44" w:rsidRPr="006641D6" w:rsidRDefault="00BA3C5E" w:rsidP="001D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Broj zaposlenih u Institutu na početku godine (1. 1. 2025.) </w:t>
      </w:r>
      <w:r w:rsidR="00895E2A" w:rsidRPr="006641D6">
        <w:rPr>
          <w:rFonts w:ascii="Times New Roman" w:hAnsi="Times New Roman" w:cs="Times New Roman"/>
          <w:sz w:val="24"/>
          <w:szCs w:val="24"/>
        </w:rPr>
        <w:t xml:space="preserve">je </w:t>
      </w:r>
      <w:r w:rsidR="003F61AA" w:rsidRPr="006641D6">
        <w:rPr>
          <w:rFonts w:ascii="Times New Roman" w:hAnsi="Times New Roman" w:cs="Times New Roman"/>
          <w:b/>
          <w:sz w:val="24"/>
          <w:szCs w:val="24"/>
        </w:rPr>
        <w:t xml:space="preserve">41 </w:t>
      </w:r>
      <w:r w:rsidR="00BB3EA9" w:rsidRPr="006641D6">
        <w:rPr>
          <w:rFonts w:ascii="Times New Roman" w:hAnsi="Times New Roman" w:cs="Times New Roman"/>
          <w:b/>
          <w:sz w:val="24"/>
          <w:szCs w:val="24"/>
        </w:rPr>
        <w:t>zaposlenik</w:t>
      </w:r>
      <w:r w:rsidR="00BB3EA9" w:rsidRPr="006641D6">
        <w:rPr>
          <w:rFonts w:ascii="Times New Roman" w:hAnsi="Times New Roman" w:cs="Times New Roman"/>
          <w:sz w:val="24"/>
          <w:szCs w:val="24"/>
        </w:rPr>
        <w:t xml:space="preserve">, </w:t>
      </w:r>
      <w:r w:rsidR="001D5D44" w:rsidRPr="006641D6">
        <w:rPr>
          <w:rFonts w:ascii="Times New Roman" w:hAnsi="Times New Roman" w:cs="Times New Roman"/>
          <w:sz w:val="24"/>
          <w:szCs w:val="24"/>
        </w:rPr>
        <w:t>na kraju razdoblja 31.12.202</w:t>
      </w:r>
      <w:r w:rsidR="003F61AA" w:rsidRPr="006641D6">
        <w:rPr>
          <w:rFonts w:ascii="Times New Roman" w:hAnsi="Times New Roman" w:cs="Times New Roman"/>
          <w:sz w:val="24"/>
          <w:szCs w:val="24"/>
        </w:rPr>
        <w:t>5</w:t>
      </w:r>
      <w:r w:rsidR="001D5D44" w:rsidRPr="006641D6">
        <w:rPr>
          <w:rFonts w:ascii="Times New Roman" w:hAnsi="Times New Roman" w:cs="Times New Roman"/>
          <w:sz w:val="24"/>
          <w:szCs w:val="24"/>
        </w:rPr>
        <w:t xml:space="preserve">. </w:t>
      </w:r>
      <w:r w:rsidRPr="006641D6">
        <w:rPr>
          <w:rFonts w:ascii="Times New Roman" w:hAnsi="Times New Roman" w:cs="Times New Roman"/>
          <w:sz w:val="24"/>
          <w:szCs w:val="24"/>
        </w:rPr>
        <w:t>je</w:t>
      </w:r>
      <w:r w:rsidR="00765BEB"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3F61AA" w:rsidRPr="006641D6">
        <w:rPr>
          <w:rFonts w:ascii="Times New Roman" w:hAnsi="Times New Roman" w:cs="Times New Roman"/>
          <w:b/>
          <w:sz w:val="24"/>
          <w:szCs w:val="24"/>
        </w:rPr>
        <w:t xml:space="preserve">54 </w:t>
      </w:r>
      <w:r w:rsidR="00BB3EA9" w:rsidRPr="006641D6">
        <w:rPr>
          <w:rFonts w:ascii="Times New Roman" w:hAnsi="Times New Roman" w:cs="Times New Roman"/>
          <w:b/>
          <w:sz w:val="24"/>
          <w:szCs w:val="24"/>
        </w:rPr>
        <w:t>zaposlenika</w:t>
      </w:r>
      <w:r w:rsidR="00BB3EA9" w:rsidRPr="006641D6">
        <w:rPr>
          <w:rFonts w:ascii="Times New Roman" w:hAnsi="Times New Roman" w:cs="Times New Roman"/>
          <w:sz w:val="24"/>
          <w:szCs w:val="24"/>
        </w:rPr>
        <w:t>.</w:t>
      </w:r>
      <w:r w:rsidR="00765BEB"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1D5D44" w:rsidRPr="006641D6">
        <w:rPr>
          <w:rFonts w:ascii="Times New Roman" w:hAnsi="Times New Roman" w:cs="Times New Roman"/>
          <w:sz w:val="24"/>
          <w:szCs w:val="24"/>
        </w:rPr>
        <w:t>Broj istraživača FTE: 1</w:t>
      </w:r>
      <w:r w:rsidR="003F61AA" w:rsidRPr="006641D6">
        <w:rPr>
          <w:rFonts w:ascii="Times New Roman" w:hAnsi="Times New Roman" w:cs="Times New Roman"/>
          <w:sz w:val="24"/>
          <w:szCs w:val="24"/>
        </w:rPr>
        <w:t>7</w:t>
      </w:r>
      <w:r w:rsidR="00BB3EA9" w:rsidRPr="006641D6">
        <w:rPr>
          <w:rFonts w:ascii="Times New Roman" w:hAnsi="Times New Roman" w:cs="Times New Roman"/>
          <w:sz w:val="24"/>
          <w:szCs w:val="24"/>
        </w:rPr>
        <w:t>.</w:t>
      </w:r>
    </w:p>
    <w:p w:rsidR="00BB3EA9" w:rsidRPr="006641D6" w:rsidRDefault="00BB3EA9" w:rsidP="001D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6AE" w:rsidRPr="006641D6" w:rsidRDefault="004656AE" w:rsidP="007E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0907" w:rsidRPr="006641D6" w:rsidRDefault="007E0907" w:rsidP="007E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64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Razdjel </w:t>
      </w:r>
      <w:r w:rsidRPr="00664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080 </w:t>
      </w: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MINISTARSTVO ZNANOSTI I OBRAZOVANJA</w:t>
      </w:r>
    </w:p>
    <w:p w:rsidR="007E0907" w:rsidRPr="006641D6" w:rsidRDefault="007E0907" w:rsidP="007E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0907" w:rsidRPr="006641D6" w:rsidRDefault="007E0907" w:rsidP="007E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64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Glava </w:t>
      </w:r>
      <w:r w:rsidRPr="00664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08008 </w:t>
      </w: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 instituti u Republici Hrvatskoj</w:t>
      </w:r>
    </w:p>
    <w:p w:rsidR="007E0907" w:rsidRPr="006641D6" w:rsidRDefault="007E0907" w:rsidP="007E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E0907" w:rsidRPr="006641D6" w:rsidRDefault="007E0907" w:rsidP="007E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934"/>
        <w:gridCol w:w="2916"/>
        <w:gridCol w:w="1552"/>
        <w:gridCol w:w="1483"/>
        <w:gridCol w:w="879"/>
      </w:tblGrid>
      <w:tr w:rsidR="00C85F0D" w:rsidRPr="006641D6" w:rsidTr="0059230D">
        <w:tc>
          <w:tcPr>
            <w:tcW w:w="1298" w:type="dxa"/>
            <w:shd w:val="clear" w:color="auto" w:fill="DEEAF6" w:themeFill="accent1" w:themeFillTint="33"/>
          </w:tcPr>
          <w:p w:rsidR="007E0907" w:rsidRPr="006641D6" w:rsidRDefault="007E0907" w:rsidP="007E09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934" w:type="dxa"/>
            <w:shd w:val="clear" w:color="auto" w:fill="DEEAF6" w:themeFill="accent1" w:themeFillTint="33"/>
          </w:tcPr>
          <w:p w:rsidR="007E0907" w:rsidRPr="006641D6" w:rsidRDefault="007E0907" w:rsidP="007E0907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brojčana oznaka</w:t>
            </w:r>
          </w:p>
        </w:tc>
        <w:tc>
          <w:tcPr>
            <w:tcW w:w="2916" w:type="dxa"/>
            <w:shd w:val="clear" w:color="auto" w:fill="DEEAF6" w:themeFill="accent1" w:themeFillTint="33"/>
          </w:tcPr>
          <w:p w:rsidR="007E0907" w:rsidRPr="006641D6" w:rsidRDefault="007E0907" w:rsidP="007E09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52" w:type="dxa"/>
            <w:shd w:val="clear" w:color="auto" w:fill="DEEAF6" w:themeFill="accent1" w:themeFillTint="33"/>
          </w:tcPr>
          <w:p w:rsidR="007E0907" w:rsidRPr="006641D6" w:rsidRDefault="007E0907" w:rsidP="007E09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IZVORNI PLAN</w:t>
            </w:r>
            <w:r w:rsidR="003F61AA"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ILI REBALANS</w:t>
            </w:r>
          </w:p>
          <w:p w:rsidR="007E0907" w:rsidRPr="006641D6" w:rsidRDefault="007E0907" w:rsidP="007E09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</w:t>
            </w:r>
            <w:r w:rsidR="003F61AA"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3" w:type="dxa"/>
            <w:shd w:val="clear" w:color="auto" w:fill="DEEAF6" w:themeFill="accent1" w:themeFillTint="33"/>
          </w:tcPr>
          <w:p w:rsidR="007E0907" w:rsidRPr="006641D6" w:rsidRDefault="007E0907" w:rsidP="00895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IZVRŠENJE</w:t>
            </w:r>
          </w:p>
          <w:p w:rsidR="007E0907" w:rsidRPr="006641D6" w:rsidRDefault="007E0907" w:rsidP="00895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 - 12.202</w:t>
            </w:r>
            <w:r w:rsidR="003F61AA"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79" w:type="dxa"/>
            <w:shd w:val="clear" w:color="auto" w:fill="DEEAF6" w:themeFill="accent1" w:themeFillTint="33"/>
          </w:tcPr>
          <w:p w:rsidR="007E0907" w:rsidRPr="006641D6" w:rsidRDefault="007E0907" w:rsidP="007E0907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Index</w:t>
            </w:r>
          </w:p>
          <w:p w:rsidR="007E0907" w:rsidRPr="006641D6" w:rsidRDefault="007E0907" w:rsidP="007E090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C85F0D" w:rsidRPr="006641D6" w:rsidTr="0059230D">
        <w:tc>
          <w:tcPr>
            <w:tcW w:w="1298" w:type="dxa"/>
          </w:tcPr>
          <w:p w:rsidR="007E0907" w:rsidRPr="006641D6" w:rsidRDefault="007E0907" w:rsidP="00C85F0D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08008</w:t>
            </w:r>
          </w:p>
        </w:tc>
        <w:tc>
          <w:tcPr>
            <w:tcW w:w="934" w:type="dxa"/>
          </w:tcPr>
          <w:p w:rsidR="007E0907" w:rsidRPr="006641D6" w:rsidRDefault="007E0907" w:rsidP="007E09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7E0907" w:rsidRPr="006641D6" w:rsidRDefault="007E0907" w:rsidP="007E090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'Javni instituti u Republici Hrvatskoj - Institut za povijest umjetnosti</w:t>
            </w:r>
          </w:p>
        </w:tc>
        <w:tc>
          <w:tcPr>
            <w:tcW w:w="1552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3.450.348,00</w:t>
            </w:r>
          </w:p>
          <w:p w:rsidR="007E0907" w:rsidRPr="006641D6" w:rsidRDefault="007E0907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483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2.952.181,74</w:t>
            </w:r>
          </w:p>
          <w:p w:rsidR="007E0907" w:rsidRPr="006641D6" w:rsidRDefault="007E0907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879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85,56</w:t>
            </w:r>
          </w:p>
          <w:p w:rsidR="007E0907" w:rsidRPr="006641D6" w:rsidRDefault="007E0907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59230D" w:rsidRPr="006641D6" w:rsidTr="0059230D">
        <w:tc>
          <w:tcPr>
            <w:tcW w:w="1298" w:type="dxa"/>
          </w:tcPr>
          <w:p w:rsidR="0059230D" w:rsidRPr="006641D6" w:rsidRDefault="0059230D" w:rsidP="005923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3801</w:t>
            </w:r>
          </w:p>
        </w:tc>
        <w:tc>
          <w:tcPr>
            <w:tcW w:w="934" w:type="dxa"/>
          </w:tcPr>
          <w:p w:rsidR="0059230D" w:rsidRPr="006641D6" w:rsidRDefault="0059230D" w:rsidP="005923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59230D" w:rsidRPr="006641D6" w:rsidRDefault="0059230D" w:rsidP="005923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ULAGANJA U ZNANSTVENO ISTRAŽIVAČKU </w:t>
            </w: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lastRenderedPageBreak/>
              <w:t>DJELATNOST - Institut za povijest umjetnosti</w:t>
            </w:r>
          </w:p>
        </w:tc>
        <w:tc>
          <w:tcPr>
            <w:tcW w:w="1552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3.450.348,00</w:t>
            </w:r>
          </w:p>
          <w:p w:rsidR="0059230D" w:rsidRPr="006641D6" w:rsidRDefault="0059230D" w:rsidP="005923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483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2.952.181,74</w:t>
            </w:r>
          </w:p>
          <w:p w:rsidR="0059230D" w:rsidRPr="006641D6" w:rsidRDefault="0059230D" w:rsidP="005923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879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85,56</w:t>
            </w:r>
          </w:p>
          <w:p w:rsidR="0059230D" w:rsidRPr="006641D6" w:rsidRDefault="0059230D" w:rsidP="005923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hr-HR"/>
              </w:rPr>
            </w:pPr>
          </w:p>
        </w:tc>
      </w:tr>
    </w:tbl>
    <w:p w:rsidR="007E0907" w:rsidRPr="006641D6" w:rsidRDefault="007E0907" w:rsidP="007E090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:rsidR="00C85F0D" w:rsidRPr="006641D6" w:rsidRDefault="00C85F0D" w:rsidP="007E09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Financijski plan za 202</w:t>
      </w:r>
      <w:r w:rsidR="003F61AA"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 ostvaren je u odnosu na izvorni financijski plan</w:t>
      </w:r>
      <w:r w:rsidR="003F61AA"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8B6D94"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odnosno rebalans</w:t>
      </w: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F61AA"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85,56</w:t>
      </w: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%. </w:t>
      </w:r>
    </w:p>
    <w:p w:rsidR="00C85F0D" w:rsidRPr="006641D6" w:rsidRDefault="00C85F0D" w:rsidP="007E09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4656AE" w:rsidRPr="006641D6" w:rsidRDefault="004656AE" w:rsidP="00C85F0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230D" w:rsidRPr="006641D6" w:rsidRDefault="00151DF6" w:rsidP="001D5D44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641D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AKTIVNOST</w:t>
      </w:r>
      <w:r w:rsidR="001D5D44" w:rsidRPr="006641D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59230D" w:rsidRPr="00664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A622150 </w:t>
      </w:r>
      <w:r w:rsidR="00476DD2" w:rsidRPr="006641D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412395" w:rsidRPr="006641D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59230D" w:rsidRPr="006641D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'PROGRAMSKO FINANCIRANJE JAVNIH INSTITUTA</w:t>
      </w:r>
    </w:p>
    <w:p w:rsidR="0059230D" w:rsidRPr="006641D6" w:rsidRDefault="0059230D" w:rsidP="00D92649">
      <w:pPr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hr-HR"/>
        </w:rPr>
      </w:pPr>
    </w:p>
    <w:p w:rsidR="00C85F0D" w:rsidRPr="006641D6" w:rsidRDefault="00C85F0D" w:rsidP="00C85F0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262626" w:themeColor="text1" w:themeTint="D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934"/>
        <w:gridCol w:w="2916"/>
        <w:gridCol w:w="1541"/>
        <w:gridCol w:w="1483"/>
        <w:gridCol w:w="879"/>
      </w:tblGrid>
      <w:tr w:rsidR="003F61AA" w:rsidRPr="006641D6" w:rsidTr="00C85F0D">
        <w:tc>
          <w:tcPr>
            <w:tcW w:w="1309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934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brojčana oznaka</w:t>
            </w:r>
          </w:p>
        </w:tc>
        <w:tc>
          <w:tcPr>
            <w:tcW w:w="2916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41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IZVORNI PLAN ILI REBALANS</w:t>
            </w:r>
          </w:p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483" w:type="dxa"/>
            <w:shd w:val="clear" w:color="auto" w:fill="DEEAF6" w:themeFill="accent1" w:themeFillTint="33"/>
          </w:tcPr>
          <w:p w:rsidR="00895E2A" w:rsidRPr="006641D6" w:rsidRDefault="00895E2A" w:rsidP="00895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IZVRŠENJE</w:t>
            </w:r>
          </w:p>
          <w:p w:rsidR="003F61AA" w:rsidRPr="006641D6" w:rsidRDefault="00895E2A" w:rsidP="00895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 - 12.2025.</w:t>
            </w:r>
          </w:p>
        </w:tc>
        <w:tc>
          <w:tcPr>
            <w:tcW w:w="879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Index</w:t>
            </w:r>
          </w:p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2F1E5C" w:rsidRPr="006641D6" w:rsidTr="002F1E5C">
        <w:tc>
          <w:tcPr>
            <w:tcW w:w="1309" w:type="dxa"/>
          </w:tcPr>
          <w:p w:rsidR="002F1E5C" w:rsidRPr="006641D6" w:rsidRDefault="002F1E5C" w:rsidP="002F1E5C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A622150</w:t>
            </w:r>
          </w:p>
        </w:tc>
        <w:tc>
          <w:tcPr>
            <w:tcW w:w="934" w:type="dxa"/>
          </w:tcPr>
          <w:p w:rsidR="002F1E5C" w:rsidRPr="006641D6" w:rsidRDefault="002F1E5C" w:rsidP="002F1E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2F1E5C" w:rsidRPr="006641D6" w:rsidRDefault="002F1E5C" w:rsidP="002F1E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PROGRAMSKO FINANCIRANJE JAVNIH INSTITUTA</w:t>
            </w:r>
          </w:p>
        </w:tc>
        <w:tc>
          <w:tcPr>
            <w:tcW w:w="1541" w:type="dxa"/>
            <w:vAlign w:val="center"/>
          </w:tcPr>
          <w:p w:rsidR="002F1E5C" w:rsidRPr="006641D6" w:rsidRDefault="002F1E5C" w:rsidP="002F1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2.147.731,00</w:t>
            </w:r>
          </w:p>
        </w:tc>
        <w:tc>
          <w:tcPr>
            <w:tcW w:w="1483" w:type="dxa"/>
            <w:vAlign w:val="center"/>
          </w:tcPr>
          <w:p w:rsidR="002F1E5C" w:rsidRPr="006641D6" w:rsidRDefault="002F1E5C" w:rsidP="002F1E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1.866.960,63</w:t>
            </w:r>
          </w:p>
        </w:tc>
        <w:tc>
          <w:tcPr>
            <w:tcW w:w="879" w:type="dxa"/>
            <w:vAlign w:val="center"/>
          </w:tcPr>
          <w:p w:rsidR="002F1E5C" w:rsidRPr="006641D6" w:rsidRDefault="002F1E5C" w:rsidP="002F1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86,93</w:t>
            </w:r>
          </w:p>
        </w:tc>
      </w:tr>
      <w:tr w:rsidR="002F1E5C" w:rsidRPr="006641D6" w:rsidTr="002F1E5C">
        <w:tc>
          <w:tcPr>
            <w:tcW w:w="1309" w:type="dxa"/>
          </w:tcPr>
          <w:p w:rsidR="002F1E5C" w:rsidRPr="006641D6" w:rsidRDefault="002F1E5C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0150</w:t>
            </w:r>
          </w:p>
        </w:tc>
        <w:tc>
          <w:tcPr>
            <w:tcW w:w="934" w:type="dxa"/>
          </w:tcPr>
          <w:p w:rsidR="002F1E5C" w:rsidRPr="006641D6" w:rsidRDefault="002F1E5C" w:rsidP="002F1E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2F1E5C" w:rsidRPr="006641D6" w:rsidRDefault="002F1E5C" w:rsidP="002F1E5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Istraživanje i razvoj: Opće javne usluge</w:t>
            </w:r>
          </w:p>
        </w:tc>
        <w:tc>
          <w:tcPr>
            <w:tcW w:w="1541" w:type="dxa"/>
            <w:vAlign w:val="center"/>
          </w:tcPr>
          <w:p w:rsidR="002F1E5C" w:rsidRPr="006641D6" w:rsidRDefault="002F1E5C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2.147.731,00</w:t>
            </w:r>
          </w:p>
        </w:tc>
        <w:tc>
          <w:tcPr>
            <w:tcW w:w="1483" w:type="dxa"/>
            <w:vAlign w:val="center"/>
          </w:tcPr>
          <w:p w:rsidR="002F1E5C" w:rsidRPr="006641D6" w:rsidRDefault="002F1E5C" w:rsidP="002F1E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1.866.960,63</w:t>
            </w:r>
          </w:p>
        </w:tc>
        <w:tc>
          <w:tcPr>
            <w:tcW w:w="879" w:type="dxa"/>
            <w:vAlign w:val="center"/>
          </w:tcPr>
          <w:p w:rsidR="002F1E5C" w:rsidRPr="006641D6" w:rsidRDefault="002F1E5C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86,93</w:t>
            </w:r>
          </w:p>
        </w:tc>
      </w:tr>
      <w:tr w:rsidR="00C85F0D" w:rsidRPr="006641D6" w:rsidTr="002F1E5C">
        <w:tc>
          <w:tcPr>
            <w:tcW w:w="1309" w:type="dxa"/>
          </w:tcPr>
          <w:p w:rsidR="00C85F0D" w:rsidRPr="006641D6" w:rsidRDefault="00C85F0D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34" w:type="dxa"/>
          </w:tcPr>
          <w:p w:rsidR="00C85F0D" w:rsidRPr="006641D6" w:rsidRDefault="00C85F0D" w:rsidP="00C85F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C85F0D" w:rsidRPr="006641D6" w:rsidRDefault="00C85F0D" w:rsidP="00C85F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'Opći prihodi i primici</w:t>
            </w:r>
          </w:p>
        </w:tc>
        <w:tc>
          <w:tcPr>
            <w:tcW w:w="1541" w:type="dxa"/>
            <w:vAlign w:val="center"/>
          </w:tcPr>
          <w:p w:rsidR="00C85F0D" w:rsidRPr="006641D6" w:rsidRDefault="003F61AA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2.147.731,00</w:t>
            </w:r>
          </w:p>
        </w:tc>
        <w:tc>
          <w:tcPr>
            <w:tcW w:w="1483" w:type="dxa"/>
            <w:vAlign w:val="center"/>
          </w:tcPr>
          <w:p w:rsidR="00C85F0D" w:rsidRPr="006641D6" w:rsidRDefault="002F1E5C" w:rsidP="002F1E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1.866.960,63</w:t>
            </w:r>
          </w:p>
        </w:tc>
        <w:tc>
          <w:tcPr>
            <w:tcW w:w="879" w:type="dxa"/>
            <w:vAlign w:val="center"/>
          </w:tcPr>
          <w:p w:rsidR="00C85F0D" w:rsidRPr="006641D6" w:rsidRDefault="002F1E5C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86,93</w:t>
            </w:r>
          </w:p>
        </w:tc>
      </w:tr>
      <w:tr w:rsidR="00C85F0D" w:rsidRPr="006641D6" w:rsidTr="002F1E5C">
        <w:tc>
          <w:tcPr>
            <w:tcW w:w="1309" w:type="dxa"/>
          </w:tcPr>
          <w:p w:rsidR="00C85F0D" w:rsidRPr="006641D6" w:rsidRDefault="00C85F0D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C85F0D" w:rsidRPr="006641D6" w:rsidRDefault="00C85F0D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916" w:type="dxa"/>
          </w:tcPr>
          <w:p w:rsidR="00C85F0D" w:rsidRPr="006641D6" w:rsidRDefault="00C85F0D" w:rsidP="00C85F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'Rashodi za zaposlene</w:t>
            </w:r>
          </w:p>
        </w:tc>
        <w:tc>
          <w:tcPr>
            <w:tcW w:w="1541" w:type="dxa"/>
            <w:vAlign w:val="center"/>
          </w:tcPr>
          <w:p w:rsidR="00C85F0D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1.810.533,00</w:t>
            </w:r>
          </w:p>
        </w:tc>
        <w:tc>
          <w:tcPr>
            <w:tcW w:w="1483" w:type="dxa"/>
            <w:vAlign w:val="center"/>
          </w:tcPr>
          <w:p w:rsidR="00C85F0D" w:rsidRPr="006641D6" w:rsidRDefault="002F1E5C" w:rsidP="002F1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1.622.553,88</w:t>
            </w:r>
          </w:p>
        </w:tc>
        <w:tc>
          <w:tcPr>
            <w:tcW w:w="879" w:type="dxa"/>
            <w:vAlign w:val="center"/>
          </w:tcPr>
          <w:p w:rsidR="00C85F0D" w:rsidRPr="006641D6" w:rsidRDefault="002F1E5C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89,62</w:t>
            </w:r>
          </w:p>
        </w:tc>
      </w:tr>
      <w:tr w:rsidR="00C85F0D" w:rsidRPr="006641D6" w:rsidTr="002F1E5C">
        <w:tc>
          <w:tcPr>
            <w:tcW w:w="1309" w:type="dxa"/>
          </w:tcPr>
          <w:p w:rsidR="00C85F0D" w:rsidRPr="006641D6" w:rsidRDefault="00C85F0D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C85F0D" w:rsidRPr="006641D6" w:rsidRDefault="00C85F0D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916" w:type="dxa"/>
          </w:tcPr>
          <w:p w:rsidR="00C85F0D" w:rsidRPr="006641D6" w:rsidRDefault="00C85F0D" w:rsidP="00C85F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'Materijalni rashodi</w:t>
            </w:r>
          </w:p>
        </w:tc>
        <w:tc>
          <w:tcPr>
            <w:tcW w:w="1541" w:type="dxa"/>
            <w:vAlign w:val="center"/>
          </w:tcPr>
          <w:p w:rsidR="00C85F0D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288.520,00</w:t>
            </w:r>
          </w:p>
        </w:tc>
        <w:tc>
          <w:tcPr>
            <w:tcW w:w="1483" w:type="dxa"/>
            <w:vAlign w:val="center"/>
          </w:tcPr>
          <w:p w:rsidR="00C85F0D" w:rsidRPr="006641D6" w:rsidRDefault="002F1E5C" w:rsidP="002F1E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229.161,35</w:t>
            </w:r>
          </w:p>
        </w:tc>
        <w:tc>
          <w:tcPr>
            <w:tcW w:w="879" w:type="dxa"/>
            <w:vAlign w:val="center"/>
          </w:tcPr>
          <w:p w:rsidR="00C85F0D" w:rsidRPr="006641D6" w:rsidRDefault="002F1E5C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79,43</w:t>
            </w:r>
          </w:p>
        </w:tc>
      </w:tr>
      <w:tr w:rsidR="003F61AA" w:rsidRPr="006641D6" w:rsidTr="002F1E5C">
        <w:tc>
          <w:tcPr>
            <w:tcW w:w="1309" w:type="dxa"/>
          </w:tcPr>
          <w:p w:rsidR="003F61AA" w:rsidRPr="006641D6" w:rsidRDefault="003F61AA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3F61AA" w:rsidRPr="006641D6" w:rsidRDefault="003F61AA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916" w:type="dxa"/>
          </w:tcPr>
          <w:p w:rsidR="003F61AA" w:rsidRPr="006641D6" w:rsidRDefault="003F61AA" w:rsidP="00C85F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41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83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2.564,56</w:t>
            </w:r>
          </w:p>
        </w:tc>
        <w:tc>
          <w:tcPr>
            <w:tcW w:w="879" w:type="dxa"/>
            <w:vAlign w:val="center"/>
          </w:tcPr>
          <w:p w:rsidR="003F61AA" w:rsidRPr="006641D6" w:rsidRDefault="003F61AA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128,23</w:t>
            </w:r>
          </w:p>
        </w:tc>
      </w:tr>
      <w:tr w:rsidR="003F61AA" w:rsidRPr="006641D6" w:rsidTr="002F1E5C">
        <w:tc>
          <w:tcPr>
            <w:tcW w:w="1309" w:type="dxa"/>
          </w:tcPr>
          <w:p w:rsidR="003F61AA" w:rsidRPr="006641D6" w:rsidRDefault="003F61AA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3F61AA" w:rsidRPr="006641D6" w:rsidRDefault="003F61AA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916" w:type="dxa"/>
          </w:tcPr>
          <w:p w:rsidR="003F61AA" w:rsidRPr="006641D6" w:rsidRDefault="003F61AA" w:rsidP="00C85F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Naknade građanima</w:t>
            </w:r>
          </w:p>
        </w:tc>
        <w:tc>
          <w:tcPr>
            <w:tcW w:w="1541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83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2.057,40</w:t>
            </w:r>
          </w:p>
        </w:tc>
        <w:tc>
          <w:tcPr>
            <w:tcW w:w="879" w:type="dxa"/>
            <w:vAlign w:val="center"/>
          </w:tcPr>
          <w:p w:rsidR="003F61AA" w:rsidRPr="006641D6" w:rsidRDefault="003F61AA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29,39</w:t>
            </w:r>
          </w:p>
        </w:tc>
      </w:tr>
      <w:tr w:rsidR="003F61AA" w:rsidRPr="006641D6" w:rsidTr="002F1E5C">
        <w:tc>
          <w:tcPr>
            <w:tcW w:w="1309" w:type="dxa"/>
          </w:tcPr>
          <w:p w:rsidR="003F61AA" w:rsidRPr="006641D6" w:rsidRDefault="003F61AA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3F61AA" w:rsidRPr="006641D6" w:rsidRDefault="003F61AA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916" w:type="dxa"/>
          </w:tcPr>
          <w:p w:rsidR="003F61AA" w:rsidRPr="006641D6" w:rsidRDefault="003F61AA" w:rsidP="00C85F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41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21.678,00</w:t>
            </w:r>
          </w:p>
        </w:tc>
        <w:tc>
          <w:tcPr>
            <w:tcW w:w="1483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4.398,30</w:t>
            </w:r>
          </w:p>
        </w:tc>
        <w:tc>
          <w:tcPr>
            <w:tcW w:w="879" w:type="dxa"/>
            <w:vAlign w:val="center"/>
          </w:tcPr>
          <w:p w:rsidR="003F61AA" w:rsidRPr="006641D6" w:rsidRDefault="003F61AA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20,29</w:t>
            </w:r>
          </w:p>
        </w:tc>
      </w:tr>
      <w:tr w:rsidR="003F61AA" w:rsidRPr="006641D6" w:rsidTr="002F1E5C">
        <w:tc>
          <w:tcPr>
            <w:tcW w:w="1309" w:type="dxa"/>
          </w:tcPr>
          <w:p w:rsidR="003F61AA" w:rsidRPr="006641D6" w:rsidRDefault="003F61AA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3F61AA" w:rsidRPr="006641D6" w:rsidRDefault="003F61AA" w:rsidP="00C85F0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916" w:type="dxa"/>
          </w:tcPr>
          <w:p w:rsidR="003F61AA" w:rsidRPr="006641D6" w:rsidRDefault="003F61AA" w:rsidP="00C85F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41" w:type="dxa"/>
            <w:vAlign w:val="center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83" w:type="dxa"/>
            <w:vAlign w:val="center"/>
          </w:tcPr>
          <w:p w:rsidR="003F61AA" w:rsidRPr="006641D6" w:rsidRDefault="003F61AA" w:rsidP="003F02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6.225,14</w:t>
            </w:r>
          </w:p>
        </w:tc>
        <w:tc>
          <w:tcPr>
            <w:tcW w:w="879" w:type="dxa"/>
            <w:vAlign w:val="center"/>
          </w:tcPr>
          <w:p w:rsidR="003F61AA" w:rsidRPr="006641D6" w:rsidRDefault="003F61AA" w:rsidP="002F1E5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34,58</w:t>
            </w:r>
          </w:p>
        </w:tc>
      </w:tr>
    </w:tbl>
    <w:p w:rsidR="00C85F0D" w:rsidRPr="006641D6" w:rsidRDefault="00C85F0D" w:rsidP="007E0907">
      <w:pPr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CE35CC" w:rsidRPr="006641D6" w:rsidRDefault="00CE35CC" w:rsidP="00CE35CC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641D6">
        <w:rPr>
          <w:rFonts w:ascii="Times New Roman" w:hAnsi="Times New Roman" w:cs="Times New Roman"/>
          <w:b/>
          <w:sz w:val="24"/>
          <w:szCs w:val="24"/>
          <w:lang w:eastAsia="hr-HR"/>
        </w:rPr>
        <w:t>Cilj 1 : Podizanje znanstvene izvrsnosti</w:t>
      </w:r>
    </w:p>
    <w:p w:rsidR="00151DF6" w:rsidRPr="006641D6" w:rsidRDefault="00151DF6" w:rsidP="009976F0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656AE" w:rsidRPr="006641D6" w:rsidRDefault="00DD3BFF" w:rsidP="009976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 xml:space="preserve">U ovoj aktivnosti iskazani su rashodi za plaće i materijalna prava zaposlenih iz Državnog proračuna. Sredstva su osigurana iz izvora 11 - Opći prihodi i primici. Rashodi za zaposlene </w:t>
      </w:r>
      <w:r w:rsidR="00895E2A" w:rsidRPr="006641D6">
        <w:rPr>
          <w:rFonts w:ascii="Times New Roman" w:hAnsi="Times New Roman" w:cs="Times New Roman"/>
          <w:sz w:val="24"/>
          <w:szCs w:val="24"/>
        </w:rPr>
        <w:t>izvršeni</w:t>
      </w:r>
      <w:r w:rsidRPr="006641D6">
        <w:rPr>
          <w:rFonts w:ascii="Times New Roman" w:hAnsi="Times New Roman" w:cs="Times New Roman"/>
          <w:sz w:val="24"/>
          <w:szCs w:val="24"/>
        </w:rPr>
        <w:t xml:space="preserve"> su u iznosu </w:t>
      </w:r>
      <w:r w:rsidRPr="006641D6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F1E5C" w:rsidRPr="006641D6">
        <w:rPr>
          <w:rFonts w:ascii="Times New Roman" w:hAnsi="Times New Roman" w:cs="Times New Roman"/>
          <w:b/>
          <w:color w:val="000000"/>
          <w:sz w:val="24"/>
          <w:szCs w:val="24"/>
        </w:rPr>
        <w:t>1.622.553,88</w:t>
      </w:r>
      <w:r w:rsidRPr="006641D6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Pr="006641D6">
        <w:rPr>
          <w:rFonts w:ascii="Times New Roman" w:hAnsi="Times New Roman" w:cs="Times New Roman"/>
          <w:sz w:val="24"/>
          <w:szCs w:val="24"/>
        </w:rPr>
        <w:t xml:space="preserve">, što čini </w:t>
      </w:r>
      <w:r w:rsidRPr="006641D6">
        <w:rPr>
          <w:rFonts w:ascii="Times New Roman" w:hAnsi="Times New Roman" w:cs="Times New Roman"/>
          <w:b/>
          <w:sz w:val="24"/>
          <w:szCs w:val="24"/>
        </w:rPr>
        <w:t>89,6</w:t>
      </w:r>
      <w:r w:rsidR="002F1E5C" w:rsidRPr="006641D6">
        <w:rPr>
          <w:rFonts w:ascii="Times New Roman" w:hAnsi="Times New Roman" w:cs="Times New Roman"/>
          <w:b/>
          <w:sz w:val="24"/>
          <w:szCs w:val="24"/>
        </w:rPr>
        <w:t>2</w:t>
      </w:r>
      <w:r w:rsidRPr="006641D6">
        <w:rPr>
          <w:rFonts w:ascii="Times New Roman" w:hAnsi="Times New Roman" w:cs="Times New Roman"/>
          <w:b/>
          <w:sz w:val="24"/>
          <w:szCs w:val="24"/>
        </w:rPr>
        <w:t>%</w:t>
      </w:r>
      <w:r w:rsidRPr="006641D6">
        <w:rPr>
          <w:rFonts w:ascii="Times New Roman" w:hAnsi="Times New Roman" w:cs="Times New Roman"/>
          <w:sz w:val="24"/>
          <w:szCs w:val="24"/>
        </w:rPr>
        <w:t xml:space="preserve"> planiranih sredstava.</w:t>
      </w:r>
      <w:r w:rsidR="0019158D"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19158D" w:rsidRPr="006641D6">
        <w:rPr>
          <w:rFonts w:ascii="Times New Roman" w:hAnsi="Times New Roman" w:cs="Times New Roman"/>
          <w:sz w:val="24"/>
          <w:szCs w:val="24"/>
        </w:rPr>
        <w:t>Rashodi su izvršeni u skladu s ugovorenim obvezama</w:t>
      </w:r>
      <w:r w:rsidR="0019158D" w:rsidRPr="006641D6">
        <w:rPr>
          <w:rFonts w:ascii="Times New Roman" w:hAnsi="Times New Roman" w:cs="Times New Roman"/>
          <w:sz w:val="24"/>
          <w:szCs w:val="24"/>
        </w:rPr>
        <w:t>.</w:t>
      </w:r>
    </w:p>
    <w:p w:rsidR="00685F91" w:rsidRPr="006641D6" w:rsidRDefault="00685F91" w:rsidP="00997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199B" w:rsidRPr="006641D6" w:rsidRDefault="0039199B" w:rsidP="009976F0">
      <w:pPr>
        <w:pStyle w:val="NoSpacing"/>
        <w:rPr>
          <w:rFonts w:ascii="Times New Roman" w:hAnsi="Times New Roman" w:cs="Times New Roman"/>
          <w:szCs w:val="20"/>
        </w:rPr>
      </w:pPr>
    </w:p>
    <w:p w:rsidR="009976F0" w:rsidRPr="006641D6" w:rsidRDefault="00FA7AA2" w:rsidP="009976F0">
      <w:pPr>
        <w:pStyle w:val="NoSpacing"/>
        <w:rPr>
          <w:rFonts w:ascii="Times New Roman" w:hAnsi="Times New Roman" w:cs="Times New Roman"/>
          <w:szCs w:val="20"/>
        </w:rPr>
      </w:pPr>
      <w:r w:rsidRPr="006641D6">
        <w:rPr>
          <w:rFonts w:ascii="Times New Roman" w:hAnsi="Times New Roman" w:cs="Times New Roman"/>
          <w:szCs w:val="20"/>
        </w:rPr>
        <w:t>Pokazatelj rezultata: Zaposleni FTE (puno radno vrijeme)</w:t>
      </w:r>
    </w:p>
    <w:p w:rsidR="00EA5425" w:rsidRPr="006641D6" w:rsidRDefault="00EA5425" w:rsidP="009976F0">
      <w:pPr>
        <w:pStyle w:val="NoSpacing"/>
        <w:rPr>
          <w:rFonts w:ascii="Times New Roman" w:hAnsi="Times New Roman" w:cs="Times New Roman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294"/>
        <w:gridCol w:w="1291"/>
        <w:gridCol w:w="1079"/>
        <w:gridCol w:w="1519"/>
        <w:gridCol w:w="1293"/>
        <w:gridCol w:w="1293"/>
      </w:tblGrid>
      <w:tr w:rsidR="00151DF6" w:rsidRPr="006641D6" w:rsidTr="00685F91"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151DF6" w:rsidRPr="006641D6" w:rsidRDefault="00151DF6" w:rsidP="00151DF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151DF6" w:rsidRPr="006641D6" w:rsidRDefault="00151DF6" w:rsidP="00151DF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  <w:p w:rsidR="00151DF6" w:rsidRPr="006641D6" w:rsidRDefault="00151DF6" w:rsidP="0015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151DF6" w:rsidRPr="006641D6" w:rsidRDefault="00151DF6" w:rsidP="00151DF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  <w:p w:rsidR="00151DF6" w:rsidRPr="006641D6" w:rsidRDefault="00151DF6" w:rsidP="0015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151DF6" w:rsidRPr="006641D6" w:rsidRDefault="00151DF6" w:rsidP="00151DF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  <w:p w:rsidR="00151DF6" w:rsidRPr="006641D6" w:rsidRDefault="00151DF6" w:rsidP="0015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151DF6" w:rsidRPr="006641D6" w:rsidRDefault="00151DF6" w:rsidP="00151DF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Izvor podataka</w:t>
            </w:r>
          </w:p>
          <w:p w:rsidR="00151DF6" w:rsidRPr="006641D6" w:rsidRDefault="00151DF6" w:rsidP="0015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151DF6" w:rsidRPr="006641D6" w:rsidRDefault="00151DF6" w:rsidP="00151DF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Ciljana vrijednost za 202</w:t>
            </w:r>
            <w:r w:rsidR="002F1E5C"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3CFB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151DF6" w:rsidRPr="006641D6" w:rsidRDefault="00151DF6" w:rsidP="00151DF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Ostvarena vrijednost u 202</w:t>
            </w:r>
            <w:r w:rsidR="002F1E5C"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51DF6" w:rsidRPr="006641D6" w:rsidTr="00895E2A">
        <w:tc>
          <w:tcPr>
            <w:tcW w:w="1293" w:type="dxa"/>
            <w:shd w:val="clear" w:color="auto" w:fill="auto"/>
            <w:vAlign w:val="center"/>
          </w:tcPr>
          <w:p w:rsidR="00CE35CC" w:rsidRPr="006641D6" w:rsidRDefault="00CE35CC" w:rsidP="00CE35C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>Zaposleni FTE (puno radno vrijeme)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151DF6" w:rsidRPr="006641D6" w:rsidRDefault="00CE35CC" w:rsidP="0015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 zaposlenika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151DF6" w:rsidRPr="006641D6" w:rsidRDefault="00CE35CC" w:rsidP="0015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Osoba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151DF6" w:rsidRPr="006641D6" w:rsidRDefault="006E784F" w:rsidP="0015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51DF6" w:rsidRPr="006641D6" w:rsidRDefault="00CE35CC" w:rsidP="0015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Plan zapošljavanja i napredovanja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51DF6" w:rsidRPr="006641D6" w:rsidRDefault="006E784F" w:rsidP="006E7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51DF6" w:rsidRPr="006641D6" w:rsidRDefault="006E784F" w:rsidP="006E7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:rsidR="00151DF6" w:rsidRPr="006641D6" w:rsidRDefault="00151DF6" w:rsidP="00151D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478A8" w:rsidRPr="006641D6" w:rsidRDefault="00457659" w:rsidP="00C47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1116"/>
        <w:gridCol w:w="1268"/>
        <w:gridCol w:w="1346"/>
        <w:gridCol w:w="1186"/>
        <w:gridCol w:w="1246"/>
        <w:gridCol w:w="1248"/>
      </w:tblGrid>
      <w:tr w:rsidR="006472F4" w:rsidRPr="006641D6" w:rsidTr="00457659">
        <w:tc>
          <w:tcPr>
            <w:tcW w:w="1652" w:type="dxa"/>
            <w:shd w:val="clear" w:color="auto" w:fill="D9D9D9" w:themeFill="background1" w:themeFillShade="D9"/>
          </w:tcPr>
          <w:p w:rsidR="00C478A8" w:rsidRPr="006641D6" w:rsidRDefault="00C478A8" w:rsidP="00DA73F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63556170"/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C478A8" w:rsidRPr="006641D6" w:rsidRDefault="00C478A8" w:rsidP="00DA73F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  <w:p w:rsidR="00C478A8" w:rsidRPr="006641D6" w:rsidRDefault="00C478A8" w:rsidP="00DA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:rsidR="00C478A8" w:rsidRPr="006641D6" w:rsidRDefault="00C478A8" w:rsidP="00DA73F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  <w:p w:rsidR="00C478A8" w:rsidRPr="006641D6" w:rsidRDefault="00C478A8" w:rsidP="00DA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:rsidR="00C478A8" w:rsidRPr="006641D6" w:rsidRDefault="00C478A8" w:rsidP="00DA73F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  <w:p w:rsidR="00C478A8" w:rsidRPr="006641D6" w:rsidRDefault="00C478A8" w:rsidP="00DA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C478A8" w:rsidRPr="006641D6" w:rsidRDefault="00C478A8" w:rsidP="00DA73F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Izvor podataka</w:t>
            </w:r>
          </w:p>
          <w:p w:rsidR="00C478A8" w:rsidRPr="006641D6" w:rsidRDefault="00C478A8" w:rsidP="00DA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:rsidR="00C478A8" w:rsidRPr="006641D6" w:rsidRDefault="00C478A8" w:rsidP="00DA73F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Ciljana vrijednost za 202</w:t>
            </w:r>
            <w:r w:rsidR="006E784F"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8" w:type="dxa"/>
            <w:shd w:val="clear" w:color="auto" w:fill="D9D9D9" w:themeFill="background1" w:themeFillShade="D9"/>
          </w:tcPr>
          <w:p w:rsidR="00C478A8" w:rsidRPr="006641D6" w:rsidRDefault="00C478A8" w:rsidP="00DA73F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Ostvarena vrijednost u 202</w:t>
            </w:r>
            <w:r w:rsidR="006E784F"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0450" w:rsidRPr="006641D6" w:rsidTr="00457659">
        <w:tc>
          <w:tcPr>
            <w:tcW w:w="1652" w:type="dxa"/>
            <w:shd w:val="clear" w:color="auto" w:fill="auto"/>
            <w:vAlign w:val="center"/>
          </w:tcPr>
          <w:p w:rsidR="007F0450" w:rsidRPr="006641D6" w:rsidRDefault="009E6FB8" w:rsidP="009E6FB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0450" w:rsidRPr="006641D6">
              <w:rPr>
                <w:rFonts w:ascii="Times New Roman" w:hAnsi="Times New Roman" w:cs="Times New Roman"/>
                <w:sz w:val="20"/>
                <w:szCs w:val="20"/>
              </w:rPr>
              <w:t>straživački projekt</w:t>
            </w:r>
            <w:r w:rsidR="00B847FF" w:rsidRPr="006641D6">
              <w:rPr>
                <w:rFonts w:ascii="Times New Roman" w:hAnsi="Times New Roman" w:cs="Times New Roman"/>
                <w:sz w:val="20"/>
                <w:szCs w:val="20"/>
              </w:rPr>
              <w:t>, odobreni i ugovoreni</w:t>
            </w:r>
          </w:p>
        </w:tc>
        <w:tc>
          <w:tcPr>
            <w:tcW w:w="1116" w:type="dxa"/>
            <w:shd w:val="clear" w:color="auto" w:fill="auto"/>
          </w:tcPr>
          <w:p w:rsidR="007F0450" w:rsidRPr="006641D6" w:rsidRDefault="007F0450" w:rsidP="00DA73F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 odobrenih projekata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F0450" w:rsidRPr="006641D6" w:rsidRDefault="00A93621" w:rsidP="00A9362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346" w:type="dxa"/>
            <w:shd w:val="clear" w:color="auto" w:fill="auto"/>
          </w:tcPr>
          <w:p w:rsidR="00A658B1" w:rsidRPr="006641D6" w:rsidRDefault="00404697" w:rsidP="00DA73F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  <w:r w:rsidR="00B847FF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proračunske i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izvedbene proračunske komponente</w:t>
            </w:r>
          </w:p>
          <w:p w:rsidR="007F0450" w:rsidRPr="006641D6" w:rsidRDefault="00A658B1" w:rsidP="00A658B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2024: - 4</w:t>
            </w:r>
            <w:r w:rsidR="00404697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7F0450" w:rsidRPr="006641D6" w:rsidRDefault="007F0450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202</w:t>
            </w:r>
            <w:r w:rsidR="006E784F"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4697"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F0450" w:rsidRPr="006641D6" w:rsidRDefault="00737523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0450" w:rsidRPr="006641D6" w:rsidRDefault="00737523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bookmarkEnd w:id="0"/>
      <w:tr w:rsidR="000616A1" w:rsidRPr="006641D6" w:rsidTr="00457659">
        <w:tc>
          <w:tcPr>
            <w:tcW w:w="1652" w:type="dxa"/>
            <w:shd w:val="clear" w:color="auto" w:fill="auto"/>
            <w:vAlign w:val="center"/>
          </w:tcPr>
          <w:p w:rsidR="000616A1" w:rsidRPr="006641D6" w:rsidRDefault="000616A1" w:rsidP="000616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Objavljeni radovi SCOPUS</w:t>
            </w:r>
            <w:r w:rsidR="004A26B4"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WoS, A1 časopisima</w:t>
            </w:r>
            <w:r w:rsidR="004A26B4"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međunarodno recenziranim zbornicima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616A1" w:rsidRPr="006641D6" w:rsidRDefault="000616A1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 radova</w:t>
            </w:r>
            <w:r w:rsidR="00B847FF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ukupni i </w:t>
            </w:r>
            <w:r w:rsidR="004A26B4" w:rsidRPr="006641D6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Ø</w:t>
            </w:r>
            <w:r w:rsidR="004A26B4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47FF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broj 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po istraživaču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616A1" w:rsidRPr="006641D6" w:rsidRDefault="00887D41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616A1" w:rsidRPr="006641D6">
              <w:rPr>
                <w:rFonts w:ascii="Times New Roman" w:hAnsi="Times New Roman" w:cs="Times New Roman"/>
                <w:sz w:val="20"/>
                <w:szCs w:val="20"/>
              </w:rPr>
              <w:t>rosjek</w:t>
            </w:r>
            <w:r w:rsidR="00A93621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621" w:rsidRPr="006641D6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Ø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765BEB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47FF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19/ 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B0407" w:rsidRPr="006641D6" w:rsidRDefault="006E29EE" w:rsidP="006E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– 202</w:t>
            </w:r>
            <w:r w:rsidR="006E784F"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4697" w:rsidRPr="006641D6" w:rsidRDefault="006E784F" w:rsidP="00CF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48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| </w:t>
            </w:r>
            <w:r w:rsidRPr="006641D6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Ø 2,5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616A1" w:rsidRPr="006641D6" w:rsidRDefault="00457659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616A1" w:rsidRPr="006641D6" w:rsidRDefault="000616A1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6A1" w:rsidRPr="006641D6" w:rsidRDefault="00A658B1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F75F6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| Ø 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616A1" w:rsidRPr="006641D6" w:rsidRDefault="000616A1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6A1" w:rsidRPr="006641D6" w:rsidRDefault="009C581D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CF75F6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| Ø 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0616A1" w:rsidRPr="006641D6" w:rsidTr="00457659">
        <w:tc>
          <w:tcPr>
            <w:tcW w:w="1652" w:type="dxa"/>
            <w:shd w:val="clear" w:color="auto" w:fill="auto"/>
            <w:vAlign w:val="center"/>
          </w:tcPr>
          <w:p w:rsidR="000616A1" w:rsidRPr="006641D6" w:rsidRDefault="000616A1" w:rsidP="000616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Pohađane i održane edukacije u svrhu jačanja potencijala stručnih službi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616A1" w:rsidRPr="006641D6" w:rsidRDefault="000616A1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Broj </w:t>
            </w:r>
            <w:r w:rsidR="006472F4" w:rsidRPr="006641D6">
              <w:rPr>
                <w:rFonts w:ascii="Times New Roman" w:hAnsi="Times New Roman" w:cs="Times New Roman"/>
                <w:sz w:val="20"/>
                <w:szCs w:val="20"/>
              </w:rPr>
              <w:t>edukacija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616A1" w:rsidRPr="006641D6" w:rsidRDefault="00A93621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616A1" w:rsidRPr="006641D6" w:rsidRDefault="00404697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– 202</w:t>
            </w:r>
            <w:r w:rsidR="006E784F"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4697" w:rsidRPr="006641D6" w:rsidRDefault="006E784F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616A1" w:rsidRPr="006641D6" w:rsidRDefault="000616A1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8B1" w:rsidRPr="006641D6" w:rsidRDefault="00457659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616A1" w:rsidRPr="006641D6" w:rsidRDefault="00A658B1" w:rsidP="00A65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616A1" w:rsidRPr="006641D6" w:rsidRDefault="00E43DE4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616A1" w:rsidRPr="006641D6" w:rsidTr="00457659">
        <w:tc>
          <w:tcPr>
            <w:tcW w:w="1652" w:type="dxa"/>
            <w:shd w:val="clear" w:color="auto" w:fill="auto"/>
            <w:vAlign w:val="center"/>
          </w:tcPr>
          <w:p w:rsidR="000616A1" w:rsidRPr="006641D6" w:rsidRDefault="000616A1" w:rsidP="000616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1" w:name="_Hlk163556153"/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Provedene mjere i uvedeni alati za poticanje politike otvorene znanosti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616A1" w:rsidRPr="006641D6" w:rsidRDefault="000616A1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 mjera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616A1" w:rsidRPr="006641D6" w:rsidRDefault="00A93621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616A1" w:rsidRPr="006641D6" w:rsidRDefault="00404697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– 202</w:t>
            </w:r>
            <w:r w:rsidR="006E784F"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4697" w:rsidRPr="006641D6" w:rsidRDefault="00404697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616A1" w:rsidRPr="006641D6" w:rsidRDefault="00457659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616A1" w:rsidRPr="006641D6" w:rsidRDefault="00765BEB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616A1" w:rsidRPr="006641D6" w:rsidRDefault="00E43DE4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bookmarkEnd w:id="1"/>
      <w:tr w:rsidR="000616A1" w:rsidRPr="006641D6" w:rsidTr="00457659">
        <w:tc>
          <w:tcPr>
            <w:tcW w:w="1652" w:type="dxa"/>
            <w:shd w:val="clear" w:color="auto" w:fill="auto"/>
            <w:vAlign w:val="center"/>
          </w:tcPr>
          <w:p w:rsidR="000616A1" w:rsidRPr="006641D6" w:rsidRDefault="000616A1" w:rsidP="00061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Autorske i uredničke znanstvene knjige i monografije (a3)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616A1" w:rsidRPr="006641D6" w:rsidRDefault="000616A1" w:rsidP="000616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Broj </w:t>
            </w:r>
            <w:r w:rsidR="00A136F7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objavljenih </w:t>
            </w:r>
            <w:r w:rsidR="00764E49" w:rsidRPr="006641D6">
              <w:rPr>
                <w:rFonts w:ascii="Times New Roman" w:hAnsi="Times New Roman" w:cs="Times New Roman"/>
                <w:sz w:val="20"/>
                <w:szCs w:val="20"/>
              </w:rPr>
              <w:t>naslova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616A1" w:rsidRPr="006641D6" w:rsidRDefault="00A93621" w:rsidP="000616A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B0407" w:rsidRPr="006641D6" w:rsidRDefault="00404697" w:rsidP="00CB04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– 202</w:t>
            </w:r>
            <w:r w:rsidR="006E784F"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4697" w:rsidRPr="006641D6" w:rsidRDefault="006E784F" w:rsidP="004046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A136F7" w:rsidRPr="006641D6">
              <w:rPr>
                <w:rFonts w:ascii="Times New Roman" w:hAnsi="Times New Roman" w:cs="Times New Roman"/>
                <w:sz w:val="20"/>
                <w:szCs w:val="20"/>
              </w:rPr>
              <w:t>naslova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616A1" w:rsidRPr="006641D6" w:rsidRDefault="00457659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616A1" w:rsidRPr="006641D6" w:rsidRDefault="00765BEB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616A1" w:rsidRPr="006641D6" w:rsidRDefault="00764E49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616A1" w:rsidRPr="006641D6" w:rsidTr="00457659">
        <w:tc>
          <w:tcPr>
            <w:tcW w:w="1652" w:type="dxa"/>
            <w:shd w:val="clear" w:color="auto" w:fill="auto"/>
            <w:vAlign w:val="center"/>
          </w:tcPr>
          <w:p w:rsidR="000616A1" w:rsidRPr="006641D6" w:rsidRDefault="000616A1" w:rsidP="00061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eastAsia="Trebuchet MS" w:hAnsi="Times New Roman" w:cs="Times New Roman"/>
                <w:sz w:val="20"/>
                <w:szCs w:val="20"/>
                <w:lang w:bidi="en-US"/>
              </w:rPr>
              <w:t>Objavljeni radovi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u kategoriji a2</w:t>
            </w:r>
            <w:r w:rsidR="000A2FD6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i stručni radovi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616A1" w:rsidRPr="006641D6" w:rsidRDefault="00764E49" w:rsidP="000616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Broj radova ukupni i </w:t>
            </w:r>
            <w:r w:rsidR="004A26B4" w:rsidRPr="006641D6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Ø</w:t>
            </w:r>
            <w:r w:rsidR="004A26B4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 po istraživaču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616A1" w:rsidRPr="006641D6" w:rsidRDefault="00CF75F6" w:rsidP="000616A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Broj / Ø: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1D6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(19)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D853A3" w:rsidRPr="006641D6" w:rsidRDefault="00404697" w:rsidP="00CB04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– 202</w:t>
            </w:r>
            <w:r w:rsidR="006E784F"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4697" w:rsidRPr="006641D6" w:rsidRDefault="006E784F" w:rsidP="004046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49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| </w:t>
            </w:r>
            <w:r w:rsidRPr="006641D6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Ø 2,5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616A1" w:rsidRPr="006641D6" w:rsidRDefault="00457659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616A1" w:rsidRPr="006641D6" w:rsidRDefault="00764E49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CF75F6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| Ø 3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24BE2" w:rsidRPr="006641D6" w:rsidRDefault="00764E49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CF75F6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| Ø 2,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16A1" w:rsidRPr="006641D6" w:rsidTr="00457659">
        <w:tc>
          <w:tcPr>
            <w:tcW w:w="1652" w:type="dxa"/>
            <w:shd w:val="clear" w:color="auto" w:fill="auto"/>
            <w:vAlign w:val="center"/>
          </w:tcPr>
          <w:p w:rsidR="000616A1" w:rsidRPr="006641D6" w:rsidRDefault="000616A1" w:rsidP="000616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Svesci znanstvenih časopisa koje izdaje Institut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616A1" w:rsidRPr="006641D6" w:rsidRDefault="000616A1" w:rsidP="000616A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 objavljenih svezaka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616A1" w:rsidRPr="006641D6" w:rsidRDefault="000616A1" w:rsidP="000616A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616A1" w:rsidRPr="006641D6" w:rsidRDefault="00404697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– 202</w:t>
            </w:r>
            <w:r w:rsidR="006E784F"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4697" w:rsidRPr="006641D6" w:rsidRDefault="006E784F" w:rsidP="00061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463E8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sv</w:t>
            </w:r>
            <w:r w:rsidR="00765BEB" w:rsidRPr="006641D6">
              <w:rPr>
                <w:rFonts w:ascii="Times New Roman" w:hAnsi="Times New Roman" w:cs="Times New Roman"/>
                <w:sz w:val="20"/>
                <w:szCs w:val="20"/>
              </w:rPr>
              <w:t>eska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616A1" w:rsidRPr="006641D6" w:rsidRDefault="00457659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616A1" w:rsidRPr="006641D6" w:rsidRDefault="000616A1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616A1" w:rsidRPr="006641D6" w:rsidRDefault="004A26B4" w:rsidP="004A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DA73F1" w:rsidRPr="006641D6" w:rsidRDefault="00DA73F1" w:rsidP="00DA73F1">
      <w:pPr>
        <w:jc w:val="both"/>
        <w:rPr>
          <w:rFonts w:ascii="Times New Roman" w:hAnsi="Times New Roman" w:cs="Times New Roman"/>
          <w:b/>
          <w:bCs/>
          <w:color w:val="0D0D0D"/>
          <w:sz w:val="20"/>
          <w:szCs w:val="20"/>
        </w:rPr>
      </w:pPr>
    </w:p>
    <w:p w:rsidR="0039199B" w:rsidRPr="006641D6" w:rsidRDefault="0039199B" w:rsidP="00765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>U 2025. godini zaposleno je 7 osoba na slobodna radna mjesta (4 znanstvena, 2 suradnička i 1 stručno).</w:t>
      </w:r>
      <w:r w:rsidR="00765BEB"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Pr="006641D6">
        <w:rPr>
          <w:rFonts w:ascii="Times New Roman" w:hAnsi="Times New Roman" w:cs="Times New Roman"/>
          <w:sz w:val="24"/>
          <w:szCs w:val="24"/>
        </w:rPr>
        <w:t>Zapošljavanje na 3 slobodna radna mjesta (2 znanstvena i 1 stručno) prenosi se u 2026. godinu.</w:t>
      </w:r>
    </w:p>
    <w:p w:rsidR="00765BEB" w:rsidRPr="006641D6" w:rsidRDefault="00765BEB" w:rsidP="00457659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46BD3" w:rsidRPr="006641D6" w:rsidRDefault="00346BD3" w:rsidP="00346B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>Ostvarenje nekih pokazatelja na ovoj programskoj aktivnosti niže je od plana zbog dinamike provedbe projekata i dijelom odgođenih aktivnosti.</w:t>
      </w:r>
      <w:r w:rsidR="0019158D" w:rsidRPr="006641D6">
        <w:rPr>
          <w:rFonts w:ascii="Times New Roman" w:hAnsi="Times New Roman" w:cs="Times New Roman"/>
          <w:sz w:val="24"/>
          <w:szCs w:val="24"/>
        </w:rPr>
        <w:t xml:space="preserve"> Njihova realizacija prenosi se u 2026. godinu.</w:t>
      </w:r>
    </w:p>
    <w:p w:rsidR="00DA73F1" w:rsidRPr="006641D6" w:rsidRDefault="00346BD3" w:rsidP="00346B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br w:type="column"/>
      </w:r>
      <w:r w:rsidR="00DA73F1" w:rsidRPr="006641D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AKTIVNOST</w:t>
      </w:r>
    </w:p>
    <w:p w:rsidR="00DA73F1" w:rsidRPr="006641D6" w:rsidRDefault="008565EB" w:rsidP="00DA73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1D6">
        <w:rPr>
          <w:rFonts w:ascii="Times New Roman" w:hAnsi="Times New Roman" w:cs="Times New Roman"/>
          <w:b/>
          <w:bCs/>
          <w:color w:val="0D0D0D"/>
          <w:sz w:val="24"/>
          <w:szCs w:val="24"/>
        </w:rPr>
        <w:t>A6221</w:t>
      </w:r>
      <w:r w:rsidR="006914D6" w:rsidRPr="006641D6">
        <w:rPr>
          <w:rFonts w:ascii="Times New Roman" w:hAnsi="Times New Roman" w:cs="Times New Roman"/>
          <w:b/>
          <w:bCs/>
          <w:color w:val="0D0D0D"/>
          <w:sz w:val="24"/>
          <w:szCs w:val="24"/>
        </w:rPr>
        <w:t>51</w:t>
      </w:r>
      <w:r w:rsidR="00412395" w:rsidRPr="006641D6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="00DA73F1" w:rsidRPr="006641D6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="006914D6" w:rsidRPr="00664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'PROGRAMSKO FINANCIRANJE JAVNIH INSTITUTA – IZ EVIDENCIJSKIH PRIHODA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934"/>
        <w:gridCol w:w="2916"/>
        <w:gridCol w:w="1541"/>
        <w:gridCol w:w="1483"/>
        <w:gridCol w:w="879"/>
      </w:tblGrid>
      <w:tr w:rsidR="00D92649" w:rsidRPr="006641D6" w:rsidTr="0059230D">
        <w:tc>
          <w:tcPr>
            <w:tcW w:w="9062" w:type="dxa"/>
            <w:gridSpan w:val="6"/>
            <w:shd w:val="clear" w:color="auto" w:fill="DEEAF6" w:themeFill="accent1" w:themeFillTint="33"/>
          </w:tcPr>
          <w:p w:rsidR="00D92649" w:rsidRPr="006641D6" w:rsidRDefault="00D92649" w:rsidP="00DA73F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bookmarkStart w:id="2" w:name="_Hlk163573997"/>
          </w:p>
          <w:p w:rsidR="00D92649" w:rsidRPr="006641D6" w:rsidRDefault="00D92649" w:rsidP="00DA73F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RASHODI</w:t>
            </w:r>
          </w:p>
          <w:p w:rsidR="00D92649" w:rsidRPr="006641D6" w:rsidRDefault="00D92649" w:rsidP="00D9264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bookmarkEnd w:id="2"/>
      <w:tr w:rsidR="003F61AA" w:rsidRPr="006641D6" w:rsidTr="00895E2A">
        <w:tc>
          <w:tcPr>
            <w:tcW w:w="1309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934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brojčana oznaka</w:t>
            </w:r>
          </w:p>
        </w:tc>
        <w:tc>
          <w:tcPr>
            <w:tcW w:w="2916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41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IZVORNI PLAN ILI REBALANS</w:t>
            </w:r>
          </w:p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483" w:type="dxa"/>
            <w:shd w:val="clear" w:color="auto" w:fill="DEEAF6" w:themeFill="accent1" w:themeFillTint="33"/>
            <w:vAlign w:val="center"/>
          </w:tcPr>
          <w:p w:rsidR="003F61AA" w:rsidRPr="006641D6" w:rsidRDefault="003F61AA" w:rsidP="00895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IZVRŠENJE</w:t>
            </w:r>
          </w:p>
          <w:p w:rsidR="003F61AA" w:rsidRPr="006641D6" w:rsidRDefault="003F61AA" w:rsidP="00895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 - 12.2025.</w:t>
            </w:r>
          </w:p>
        </w:tc>
        <w:tc>
          <w:tcPr>
            <w:tcW w:w="879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Index</w:t>
            </w:r>
          </w:p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D92649" w:rsidRPr="006641D6" w:rsidTr="00DA73F1">
        <w:tc>
          <w:tcPr>
            <w:tcW w:w="1309" w:type="dxa"/>
          </w:tcPr>
          <w:p w:rsidR="00D92649" w:rsidRPr="006641D6" w:rsidRDefault="00D92649" w:rsidP="00D92649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A622</w:t>
            </w:r>
            <w:r w:rsidR="006914D6"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151</w:t>
            </w:r>
          </w:p>
        </w:tc>
        <w:tc>
          <w:tcPr>
            <w:tcW w:w="934" w:type="dxa"/>
          </w:tcPr>
          <w:p w:rsidR="00D92649" w:rsidRPr="006641D6" w:rsidRDefault="00D92649" w:rsidP="00D9264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D92649" w:rsidRPr="006641D6" w:rsidRDefault="006914D6" w:rsidP="00D9264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'PROGRAMSKO FINANCIRANJE JAVNIH INSTITUTA – IZ EVIDENCIJSKIH PRIHODA</w:t>
            </w:r>
          </w:p>
        </w:tc>
        <w:tc>
          <w:tcPr>
            <w:tcW w:w="1541" w:type="dxa"/>
            <w:vAlign w:val="center"/>
          </w:tcPr>
          <w:p w:rsidR="00D92649" w:rsidRPr="006641D6" w:rsidRDefault="004A26B4" w:rsidP="004A26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1.156.276,00</w:t>
            </w:r>
          </w:p>
        </w:tc>
        <w:tc>
          <w:tcPr>
            <w:tcW w:w="1483" w:type="dxa"/>
            <w:vAlign w:val="center"/>
          </w:tcPr>
          <w:p w:rsidR="00D92649" w:rsidRPr="006641D6" w:rsidRDefault="004A26B4" w:rsidP="004A26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973.166,42</w:t>
            </w:r>
          </w:p>
        </w:tc>
        <w:tc>
          <w:tcPr>
            <w:tcW w:w="879" w:type="dxa"/>
            <w:vAlign w:val="center"/>
          </w:tcPr>
          <w:p w:rsidR="00D92649" w:rsidRPr="006641D6" w:rsidRDefault="004A26B4" w:rsidP="004A26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84,16</w:t>
            </w:r>
          </w:p>
        </w:tc>
      </w:tr>
      <w:tr w:rsidR="004A26B4" w:rsidRPr="006641D6" w:rsidTr="00DA73F1">
        <w:tc>
          <w:tcPr>
            <w:tcW w:w="1309" w:type="dxa"/>
          </w:tcPr>
          <w:p w:rsidR="004A26B4" w:rsidRPr="006641D6" w:rsidRDefault="004A26B4" w:rsidP="004A26B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0150</w:t>
            </w:r>
          </w:p>
        </w:tc>
        <w:tc>
          <w:tcPr>
            <w:tcW w:w="934" w:type="dxa"/>
          </w:tcPr>
          <w:p w:rsidR="004A26B4" w:rsidRPr="006641D6" w:rsidRDefault="004A26B4" w:rsidP="004A26B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4A26B4" w:rsidRPr="006641D6" w:rsidRDefault="004A26B4" w:rsidP="004A26B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Istraživanje i razvoj: Opće javne usluge</w:t>
            </w:r>
          </w:p>
        </w:tc>
        <w:tc>
          <w:tcPr>
            <w:tcW w:w="1541" w:type="dxa"/>
            <w:vAlign w:val="center"/>
          </w:tcPr>
          <w:p w:rsidR="004A26B4" w:rsidRPr="006641D6" w:rsidRDefault="004A26B4" w:rsidP="004A26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1.156.276,00</w:t>
            </w:r>
          </w:p>
        </w:tc>
        <w:tc>
          <w:tcPr>
            <w:tcW w:w="1483" w:type="dxa"/>
            <w:vAlign w:val="center"/>
          </w:tcPr>
          <w:p w:rsidR="004A26B4" w:rsidRPr="006641D6" w:rsidRDefault="004A26B4" w:rsidP="004A26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973.166,42</w:t>
            </w:r>
          </w:p>
        </w:tc>
        <w:tc>
          <w:tcPr>
            <w:tcW w:w="879" w:type="dxa"/>
            <w:vAlign w:val="center"/>
          </w:tcPr>
          <w:p w:rsidR="004A26B4" w:rsidRPr="006641D6" w:rsidRDefault="004A26B4" w:rsidP="004A26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84,16</w:t>
            </w:r>
          </w:p>
        </w:tc>
      </w:tr>
      <w:tr w:rsidR="0015359B" w:rsidRPr="006641D6" w:rsidTr="00DA73F1">
        <w:tc>
          <w:tcPr>
            <w:tcW w:w="1309" w:type="dxa"/>
          </w:tcPr>
          <w:p w:rsidR="0015359B" w:rsidRPr="006641D6" w:rsidRDefault="0015359B" w:rsidP="0015359B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15359B" w:rsidRPr="006641D6" w:rsidRDefault="0015359B" w:rsidP="0015359B">
            <w:pPr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15359B" w:rsidRPr="006641D6" w:rsidRDefault="0015359B" w:rsidP="0015359B">
            <w:pPr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  <w:t>KONZERVATORSKI ELABORATI I STUDIJE</w:t>
            </w:r>
          </w:p>
        </w:tc>
        <w:tc>
          <w:tcPr>
            <w:tcW w:w="1541" w:type="dxa"/>
            <w:vAlign w:val="center"/>
          </w:tcPr>
          <w:p w:rsidR="0015359B" w:rsidRPr="006641D6" w:rsidRDefault="0015359B" w:rsidP="0015359B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756.642,00</w:t>
            </w:r>
          </w:p>
        </w:tc>
        <w:tc>
          <w:tcPr>
            <w:tcW w:w="1483" w:type="dxa"/>
            <w:vAlign w:val="center"/>
          </w:tcPr>
          <w:p w:rsidR="0015359B" w:rsidRPr="006641D6" w:rsidRDefault="0015359B" w:rsidP="0015359B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681.722,79</w:t>
            </w:r>
          </w:p>
        </w:tc>
        <w:tc>
          <w:tcPr>
            <w:tcW w:w="879" w:type="dxa"/>
            <w:vAlign w:val="center"/>
          </w:tcPr>
          <w:p w:rsidR="0015359B" w:rsidRPr="006641D6" w:rsidRDefault="0015359B" w:rsidP="0015359B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90,10</w:t>
            </w:r>
          </w:p>
        </w:tc>
      </w:tr>
      <w:tr w:rsidR="00457659" w:rsidRPr="006641D6" w:rsidTr="00DA73F1">
        <w:tc>
          <w:tcPr>
            <w:tcW w:w="1309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916" w:type="dxa"/>
          </w:tcPr>
          <w:p w:rsidR="00457659" w:rsidRPr="006641D6" w:rsidRDefault="00457659" w:rsidP="0045765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41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756.642,00</w:t>
            </w:r>
          </w:p>
        </w:tc>
        <w:tc>
          <w:tcPr>
            <w:tcW w:w="1483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681.722,79</w:t>
            </w:r>
          </w:p>
        </w:tc>
        <w:tc>
          <w:tcPr>
            <w:tcW w:w="879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90,10</w:t>
            </w:r>
          </w:p>
        </w:tc>
      </w:tr>
      <w:tr w:rsidR="00457659" w:rsidRPr="006641D6" w:rsidTr="00DA73F1">
        <w:tc>
          <w:tcPr>
            <w:tcW w:w="1309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457659" w:rsidRPr="006641D6" w:rsidRDefault="00457659" w:rsidP="00457659">
            <w:pPr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  <w:t>ERC PROJEKT HOUSING.YU</w:t>
            </w:r>
          </w:p>
        </w:tc>
        <w:tc>
          <w:tcPr>
            <w:tcW w:w="1541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200.000,00</w:t>
            </w:r>
          </w:p>
        </w:tc>
        <w:tc>
          <w:tcPr>
            <w:tcW w:w="1483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168.037,90</w:t>
            </w:r>
          </w:p>
        </w:tc>
        <w:tc>
          <w:tcPr>
            <w:tcW w:w="879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84,02</w:t>
            </w:r>
          </w:p>
        </w:tc>
      </w:tr>
      <w:tr w:rsidR="00457659" w:rsidRPr="006641D6" w:rsidTr="00DA73F1">
        <w:tc>
          <w:tcPr>
            <w:tcW w:w="1309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916" w:type="dxa"/>
          </w:tcPr>
          <w:p w:rsidR="00457659" w:rsidRPr="006641D6" w:rsidRDefault="00457659" w:rsidP="0045765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Pomoći EU</w:t>
            </w:r>
          </w:p>
        </w:tc>
        <w:tc>
          <w:tcPr>
            <w:tcW w:w="1541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483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168.037,90</w:t>
            </w:r>
          </w:p>
        </w:tc>
        <w:tc>
          <w:tcPr>
            <w:tcW w:w="879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84,02</w:t>
            </w:r>
          </w:p>
        </w:tc>
      </w:tr>
      <w:tr w:rsidR="00457659" w:rsidRPr="006641D6" w:rsidTr="00DA73F1">
        <w:tc>
          <w:tcPr>
            <w:tcW w:w="1309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457659" w:rsidRPr="006641D6" w:rsidRDefault="00457659" w:rsidP="00457659">
            <w:pPr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  <w:t>KOMPETITIVNI PROJEKTI HRVATSKE ZAKLADE ZA ZNANOST</w:t>
            </w:r>
          </w:p>
        </w:tc>
        <w:tc>
          <w:tcPr>
            <w:tcW w:w="1541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73.015</w:t>
            </w:r>
          </w:p>
        </w:tc>
        <w:tc>
          <w:tcPr>
            <w:tcW w:w="1483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29.906,69</w:t>
            </w:r>
          </w:p>
        </w:tc>
        <w:tc>
          <w:tcPr>
            <w:tcW w:w="879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40,96</w:t>
            </w:r>
          </w:p>
        </w:tc>
      </w:tr>
      <w:tr w:rsidR="00457659" w:rsidRPr="006641D6" w:rsidTr="00DA73F1">
        <w:tc>
          <w:tcPr>
            <w:tcW w:w="1309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457659" w:rsidRPr="006641D6" w:rsidRDefault="00457659" w:rsidP="00457659">
            <w:pPr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  <w:t>HRZZ RAZVOJ KARIJERE DOKTORANADA- PLAĆE</w:t>
            </w:r>
          </w:p>
        </w:tc>
        <w:tc>
          <w:tcPr>
            <w:tcW w:w="1541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41.638</w:t>
            </w:r>
          </w:p>
        </w:tc>
        <w:tc>
          <w:tcPr>
            <w:tcW w:w="1483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43.645,54</w:t>
            </w:r>
          </w:p>
        </w:tc>
        <w:tc>
          <w:tcPr>
            <w:tcW w:w="879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104,82</w:t>
            </w:r>
          </w:p>
        </w:tc>
      </w:tr>
      <w:tr w:rsidR="00457659" w:rsidRPr="006641D6" w:rsidTr="00DA73F1">
        <w:tc>
          <w:tcPr>
            <w:tcW w:w="1309" w:type="dxa"/>
          </w:tcPr>
          <w:p w:rsidR="00457659" w:rsidRPr="006641D6" w:rsidRDefault="00457659" w:rsidP="00457659">
            <w:pPr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457659" w:rsidRPr="006641D6" w:rsidRDefault="00457659" w:rsidP="00457659">
            <w:pPr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457659" w:rsidRPr="006641D6" w:rsidRDefault="00457659" w:rsidP="00457659">
            <w:pPr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  <w:t xml:space="preserve">IZDAVAŠTVO, MSCA </w:t>
            </w:r>
          </w:p>
        </w:tc>
        <w:tc>
          <w:tcPr>
            <w:tcW w:w="1541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483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  <w:t>48.918,58</w:t>
            </w:r>
          </w:p>
        </w:tc>
        <w:tc>
          <w:tcPr>
            <w:tcW w:w="879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  <w:t>61,15</w:t>
            </w:r>
          </w:p>
        </w:tc>
      </w:tr>
      <w:tr w:rsidR="00457659" w:rsidRPr="006641D6" w:rsidTr="00DA73F1">
        <w:tc>
          <w:tcPr>
            <w:tcW w:w="1309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2916" w:type="dxa"/>
          </w:tcPr>
          <w:p w:rsidR="00457659" w:rsidRPr="006641D6" w:rsidRDefault="00457659" w:rsidP="0045765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541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194.653,00</w:t>
            </w:r>
          </w:p>
        </w:tc>
        <w:tc>
          <w:tcPr>
            <w:tcW w:w="1483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122.470,81</w:t>
            </w:r>
          </w:p>
        </w:tc>
        <w:tc>
          <w:tcPr>
            <w:tcW w:w="879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62,92</w:t>
            </w:r>
          </w:p>
        </w:tc>
      </w:tr>
      <w:tr w:rsidR="00457659" w:rsidRPr="006641D6" w:rsidTr="00DA73F1">
        <w:tc>
          <w:tcPr>
            <w:tcW w:w="1309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457659" w:rsidRPr="006641D6" w:rsidRDefault="00457659" w:rsidP="004576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916" w:type="dxa"/>
          </w:tcPr>
          <w:p w:rsidR="00457659" w:rsidRPr="006641D6" w:rsidRDefault="00457659" w:rsidP="0045765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541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4.981,00</w:t>
            </w:r>
          </w:p>
        </w:tc>
        <w:tc>
          <w:tcPr>
            <w:tcW w:w="1483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934,92</w:t>
            </w:r>
          </w:p>
        </w:tc>
        <w:tc>
          <w:tcPr>
            <w:tcW w:w="879" w:type="dxa"/>
            <w:vAlign w:val="center"/>
          </w:tcPr>
          <w:p w:rsidR="00457659" w:rsidRPr="006641D6" w:rsidRDefault="00457659" w:rsidP="00457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18,77</w:t>
            </w:r>
          </w:p>
        </w:tc>
      </w:tr>
    </w:tbl>
    <w:p w:rsidR="0047483F" w:rsidRPr="006641D6" w:rsidRDefault="0047483F" w:rsidP="00ED1F69">
      <w:pPr>
        <w:pStyle w:val="NoSpacing"/>
        <w:rPr>
          <w:rFonts w:ascii="Times New Roman" w:hAnsi="Times New Roman" w:cs="Times New Roman"/>
          <w:b/>
          <w:color w:val="FF0000"/>
          <w:sz w:val="20"/>
          <w:szCs w:val="20"/>
          <w:lang w:eastAsia="hr-HR"/>
        </w:rPr>
      </w:pPr>
    </w:p>
    <w:p w:rsidR="00EA5425" w:rsidRPr="006641D6" w:rsidRDefault="00EA5425" w:rsidP="006914D6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:rsidR="006914D6" w:rsidRPr="006641D6" w:rsidRDefault="006914D6" w:rsidP="006914D6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6641D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AKTIVNOST</w:t>
      </w:r>
    </w:p>
    <w:p w:rsidR="00550075" w:rsidRPr="006641D6" w:rsidRDefault="006914D6" w:rsidP="006914D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641D6">
        <w:rPr>
          <w:rFonts w:ascii="Times New Roman" w:hAnsi="Times New Roman" w:cs="Times New Roman"/>
          <w:b/>
          <w:bCs/>
          <w:color w:val="0D0D0D"/>
          <w:sz w:val="24"/>
          <w:szCs w:val="24"/>
        </w:rPr>
        <w:t>A62215</w:t>
      </w:r>
      <w:r w:rsidR="00550075" w:rsidRPr="006641D6">
        <w:rPr>
          <w:rFonts w:ascii="Times New Roman" w:hAnsi="Times New Roman" w:cs="Times New Roman"/>
          <w:b/>
          <w:bCs/>
          <w:color w:val="0D0D0D"/>
          <w:sz w:val="24"/>
          <w:szCs w:val="24"/>
        </w:rPr>
        <w:t>2</w:t>
      </w:r>
      <w:r w:rsidRPr="006641D6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 </w:t>
      </w:r>
      <w:r w:rsidR="00550075" w:rsidRPr="00664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'PROGRAMSKO FINANCIRANJE JAVNIH INSTITUTA</w:t>
      </w:r>
      <w:r w:rsidR="00BA3C5E" w:rsidRPr="00664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550075" w:rsidRPr="00664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 STRUKTURNIH I INVESTICIJSKIH FONDOVA EU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934"/>
        <w:gridCol w:w="2916"/>
        <w:gridCol w:w="1541"/>
        <w:gridCol w:w="1483"/>
        <w:gridCol w:w="879"/>
      </w:tblGrid>
      <w:tr w:rsidR="006914D6" w:rsidRPr="006641D6" w:rsidTr="00D72874">
        <w:tc>
          <w:tcPr>
            <w:tcW w:w="9062" w:type="dxa"/>
            <w:gridSpan w:val="6"/>
            <w:shd w:val="clear" w:color="auto" w:fill="DEEAF6" w:themeFill="accent1" w:themeFillTint="33"/>
          </w:tcPr>
          <w:p w:rsidR="006914D6" w:rsidRPr="006641D6" w:rsidRDefault="006914D6" w:rsidP="00D728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  <w:p w:rsidR="006914D6" w:rsidRPr="006641D6" w:rsidRDefault="006914D6" w:rsidP="00D7287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RASHODI</w:t>
            </w:r>
          </w:p>
          <w:p w:rsidR="006914D6" w:rsidRPr="006641D6" w:rsidRDefault="006914D6" w:rsidP="00D7287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3F61AA" w:rsidRPr="006641D6" w:rsidTr="00D72874">
        <w:tc>
          <w:tcPr>
            <w:tcW w:w="1309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934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brojčana oznaka</w:t>
            </w:r>
          </w:p>
        </w:tc>
        <w:tc>
          <w:tcPr>
            <w:tcW w:w="2916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41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IZVORNI PLAN ILI REBALANS</w:t>
            </w:r>
          </w:p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483" w:type="dxa"/>
            <w:shd w:val="clear" w:color="auto" w:fill="DEEAF6" w:themeFill="accent1" w:themeFillTint="33"/>
          </w:tcPr>
          <w:p w:rsidR="00895E2A" w:rsidRPr="006641D6" w:rsidRDefault="00895E2A" w:rsidP="00895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IZVRŠENJE</w:t>
            </w:r>
          </w:p>
          <w:p w:rsidR="003F61AA" w:rsidRPr="006641D6" w:rsidRDefault="00895E2A" w:rsidP="00895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 - 12.2025.</w:t>
            </w:r>
          </w:p>
        </w:tc>
        <w:tc>
          <w:tcPr>
            <w:tcW w:w="879" w:type="dxa"/>
            <w:shd w:val="clear" w:color="auto" w:fill="DEEAF6" w:themeFill="accent1" w:themeFillTint="33"/>
          </w:tcPr>
          <w:p w:rsidR="003F61AA" w:rsidRPr="006641D6" w:rsidRDefault="003F61AA" w:rsidP="003F61AA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Index</w:t>
            </w:r>
          </w:p>
          <w:p w:rsidR="003F61AA" w:rsidRPr="006641D6" w:rsidRDefault="003F61AA" w:rsidP="003F61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6914D6" w:rsidRPr="006641D6" w:rsidTr="00D72874">
        <w:tc>
          <w:tcPr>
            <w:tcW w:w="1309" w:type="dxa"/>
          </w:tcPr>
          <w:p w:rsidR="006914D6" w:rsidRPr="006641D6" w:rsidRDefault="006914D6" w:rsidP="006914D6">
            <w:pPr>
              <w:jc w:val="center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A622152</w:t>
            </w:r>
          </w:p>
        </w:tc>
        <w:tc>
          <w:tcPr>
            <w:tcW w:w="934" w:type="dxa"/>
          </w:tcPr>
          <w:p w:rsidR="006914D6" w:rsidRPr="006641D6" w:rsidRDefault="006914D6" w:rsidP="006914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6914D6" w:rsidRPr="006641D6" w:rsidRDefault="006914D6" w:rsidP="006914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'PROGRAMSKO FINANCIRANJE JAVNIH INSTITUTA</w:t>
            </w:r>
            <w:r w:rsidR="00765BEB"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 IZ STRUKTURNIH I INVESTICIJSKIH FONDOVA EU</w:t>
            </w:r>
          </w:p>
        </w:tc>
        <w:tc>
          <w:tcPr>
            <w:tcW w:w="1541" w:type="dxa"/>
            <w:vAlign w:val="center"/>
          </w:tcPr>
          <w:p w:rsidR="006914D6" w:rsidRPr="006641D6" w:rsidRDefault="0005441D" w:rsidP="000544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146.341,00</w:t>
            </w:r>
          </w:p>
        </w:tc>
        <w:tc>
          <w:tcPr>
            <w:tcW w:w="1483" w:type="dxa"/>
            <w:vAlign w:val="center"/>
          </w:tcPr>
          <w:p w:rsidR="006914D6" w:rsidRPr="006641D6" w:rsidRDefault="0005441D" w:rsidP="000544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112.054,69</w:t>
            </w:r>
          </w:p>
        </w:tc>
        <w:tc>
          <w:tcPr>
            <w:tcW w:w="879" w:type="dxa"/>
            <w:vAlign w:val="center"/>
          </w:tcPr>
          <w:p w:rsidR="006914D6" w:rsidRPr="006641D6" w:rsidRDefault="0005441D" w:rsidP="0005441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76,57</w:t>
            </w:r>
          </w:p>
        </w:tc>
      </w:tr>
      <w:tr w:rsidR="0005441D" w:rsidRPr="006641D6" w:rsidTr="00D72874">
        <w:tc>
          <w:tcPr>
            <w:tcW w:w="1309" w:type="dxa"/>
          </w:tcPr>
          <w:p w:rsidR="0005441D" w:rsidRPr="006641D6" w:rsidRDefault="0005441D" w:rsidP="0005441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0150</w:t>
            </w:r>
          </w:p>
        </w:tc>
        <w:tc>
          <w:tcPr>
            <w:tcW w:w="934" w:type="dxa"/>
          </w:tcPr>
          <w:p w:rsidR="0005441D" w:rsidRPr="006641D6" w:rsidRDefault="0005441D" w:rsidP="000544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05441D" w:rsidRPr="006641D6" w:rsidRDefault="0005441D" w:rsidP="000544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Istraživanje i razvoj: Opće javne usluge</w:t>
            </w:r>
          </w:p>
        </w:tc>
        <w:tc>
          <w:tcPr>
            <w:tcW w:w="1541" w:type="dxa"/>
            <w:vAlign w:val="center"/>
          </w:tcPr>
          <w:p w:rsidR="0005441D" w:rsidRPr="006641D6" w:rsidRDefault="0005441D" w:rsidP="0005441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sz w:val="20"/>
                <w:szCs w:val="20"/>
              </w:rPr>
              <w:t>146.341,00</w:t>
            </w:r>
          </w:p>
        </w:tc>
        <w:tc>
          <w:tcPr>
            <w:tcW w:w="1483" w:type="dxa"/>
            <w:vAlign w:val="center"/>
          </w:tcPr>
          <w:p w:rsidR="0005441D" w:rsidRPr="006641D6" w:rsidRDefault="0005441D" w:rsidP="0005441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sz w:val="20"/>
                <w:szCs w:val="20"/>
              </w:rPr>
              <w:t>112.054,69</w:t>
            </w:r>
          </w:p>
        </w:tc>
        <w:tc>
          <w:tcPr>
            <w:tcW w:w="879" w:type="dxa"/>
            <w:vAlign w:val="center"/>
          </w:tcPr>
          <w:p w:rsidR="0005441D" w:rsidRPr="006641D6" w:rsidRDefault="0005441D" w:rsidP="0005441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sz w:val="20"/>
                <w:szCs w:val="20"/>
              </w:rPr>
              <w:t>76,57</w:t>
            </w:r>
          </w:p>
        </w:tc>
      </w:tr>
      <w:tr w:rsidR="006914D6" w:rsidRPr="006641D6" w:rsidTr="00D72874">
        <w:tc>
          <w:tcPr>
            <w:tcW w:w="1309" w:type="dxa"/>
          </w:tcPr>
          <w:p w:rsidR="006914D6" w:rsidRPr="006641D6" w:rsidRDefault="006914D6" w:rsidP="00D72874">
            <w:pPr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</w:tcPr>
          <w:p w:rsidR="006914D6" w:rsidRPr="006641D6" w:rsidRDefault="006914D6" w:rsidP="00D72874">
            <w:pPr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6914D6" w:rsidRPr="006641D6" w:rsidRDefault="00550075" w:rsidP="00D72874">
            <w:pPr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 w:val="20"/>
                <w:szCs w:val="20"/>
                <w:lang w:eastAsia="hr-HR"/>
              </w:rPr>
              <w:t>INSTITUCIJSKI PROJEKTI</w:t>
            </w:r>
          </w:p>
        </w:tc>
        <w:tc>
          <w:tcPr>
            <w:tcW w:w="1541" w:type="dxa"/>
            <w:vAlign w:val="center"/>
          </w:tcPr>
          <w:p w:rsidR="006914D6" w:rsidRPr="006641D6" w:rsidRDefault="006914D6" w:rsidP="00D72874">
            <w:pPr>
              <w:jc w:val="center"/>
              <w:rPr>
                <w:rFonts w:ascii="Times New Roman" w:hAnsi="Times New Roman" w:cs="Times New Roman"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:rsidR="006914D6" w:rsidRPr="006641D6" w:rsidRDefault="006914D6" w:rsidP="00D72874">
            <w:pPr>
              <w:jc w:val="center"/>
              <w:rPr>
                <w:rFonts w:ascii="Times New Roman" w:hAnsi="Times New Roman" w:cs="Times New Roman"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6914D6" w:rsidRPr="006641D6" w:rsidRDefault="006914D6" w:rsidP="00D72874">
            <w:pPr>
              <w:jc w:val="center"/>
              <w:rPr>
                <w:rFonts w:ascii="Times New Roman" w:hAnsi="Times New Roman" w:cs="Times New Roman"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05441D" w:rsidRPr="006641D6" w:rsidTr="00D72874">
        <w:tc>
          <w:tcPr>
            <w:tcW w:w="1309" w:type="dxa"/>
          </w:tcPr>
          <w:p w:rsidR="0005441D" w:rsidRPr="006641D6" w:rsidRDefault="0005441D" w:rsidP="0005441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581</w:t>
            </w:r>
          </w:p>
        </w:tc>
        <w:tc>
          <w:tcPr>
            <w:tcW w:w="934" w:type="dxa"/>
          </w:tcPr>
          <w:p w:rsidR="0005441D" w:rsidRPr="006641D6" w:rsidRDefault="0005441D" w:rsidP="000544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6" w:type="dxa"/>
          </w:tcPr>
          <w:p w:rsidR="0005441D" w:rsidRPr="006641D6" w:rsidRDefault="0005441D" w:rsidP="000544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'Mehanizam za oporavak i otpornost</w:t>
            </w:r>
          </w:p>
        </w:tc>
        <w:tc>
          <w:tcPr>
            <w:tcW w:w="1541" w:type="dxa"/>
            <w:vAlign w:val="center"/>
          </w:tcPr>
          <w:p w:rsidR="0005441D" w:rsidRPr="006641D6" w:rsidRDefault="0005441D" w:rsidP="0005441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sz w:val="20"/>
                <w:szCs w:val="20"/>
              </w:rPr>
              <w:t>146.341,00</w:t>
            </w:r>
          </w:p>
        </w:tc>
        <w:tc>
          <w:tcPr>
            <w:tcW w:w="1483" w:type="dxa"/>
            <w:vAlign w:val="center"/>
          </w:tcPr>
          <w:p w:rsidR="0005441D" w:rsidRPr="006641D6" w:rsidRDefault="0005441D" w:rsidP="0005441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sz w:val="20"/>
                <w:szCs w:val="20"/>
              </w:rPr>
              <w:t>112.054,69</w:t>
            </w:r>
          </w:p>
        </w:tc>
        <w:tc>
          <w:tcPr>
            <w:tcW w:w="879" w:type="dxa"/>
            <w:vAlign w:val="center"/>
          </w:tcPr>
          <w:p w:rsidR="0005441D" w:rsidRPr="006641D6" w:rsidRDefault="0005441D" w:rsidP="0005441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bCs/>
                <w:sz w:val="20"/>
                <w:szCs w:val="20"/>
              </w:rPr>
              <w:t>76,57</w:t>
            </w:r>
          </w:p>
        </w:tc>
      </w:tr>
    </w:tbl>
    <w:p w:rsidR="004656AE" w:rsidRPr="006641D6" w:rsidRDefault="004656AE" w:rsidP="00D92649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lang w:eastAsia="hr-HR"/>
        </w:rPr>
      </w:pPr>
    </w:p>
    <w:p w:rsidR="006914D6" w:rsidRPr="006641D6" w:rsidRDefault="006914D6" w:rsidP="00D9264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F43328" w:rsidRPr="006641D6" w:rsidRDefault="00ED1F69" w:rsidP="00D9264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641D6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 xml:space="preserve">Cilj 1: </w:t>
      </w:r>
      <w:r w:rsidR="00F43328" w:rsidRPr="006641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Povećanje sudjelovanja Instituta u kompetitivnom projektnom financiranju</w:t>
      </w:r>
      <w:r w:rsidR="00F43328" w:rsidRPr="006641D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ED1F69" w:rsidRPr="006641D6" w:rsidRDefault="00ED1F69" w:rsidP="00D92649">
      <w:pPr>
        <w:pStyle w:val="NoSpacing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41D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Cilj 2: </w:t>
      </w:r>
      <w:r w:rsidR="00F43328" w:rsidRPr="006641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Jačanje međunarodne znanstvene suradnje i znanstvene aktivnosti</w:t>
      </w:r>
    </w:p>
    <w:p w:rsidR="00F43328" w:rsidRPr="006641D6" w:rsidRDefault="00F43328" w:rsidP="00D9264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641D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Cilj 3: </w:t>
      </w:r>
      <w:r w:rsidRPr="006641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Jačanje ljudskih potencijala za znanstveni rad</w:t>
      </w:r>
    </w:p>
    <w:p w:rsidR="00F43328" w:rsidRPr="006641D6" w:rsidRDefault="00F43328" w:rsidP="00D92649">
      <w:pPr>
        <w:pStyle w:val="NoSpacing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41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</w:t>
      </w:r>
      <w:r w:rsidR="009A2FE9" w:rsidRPr="006641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92649" w:rsidRPr="006641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6641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 Rad na aktivnostima od nacionalnog značaja</w:t>
      </w:r>
    </w:p>
    <w:p w:rsidR="00D92649" w:rsidRPr="006641D6" w:rsidRDefault="00D92649" w:rsidP="00D92649">
      <w:pPr>
        <w:pStyle w:val="NoSpacing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41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 5: Poticanje provedbe primijenjenih znanstvenih aktivnosti, uključujući projekte suradnje s gospodarstvom</w:t>
      </w:r>
    </w:p>
    <w:p w:rsidR="00F43328" w:rsidRPr="006641D6" w:rsidRDefault="00F43328" w:rsidP="00ED1F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261C" w:rsidRPr="006641D6" w:rsidRDefault="00457659" w:rsidP="00895E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1D6">
        <w:rPr>
          <w:rFonts w:ascii="Times New Roman" w:hAnsi="Times New Roman" w:cs="Times New Roman"/>
          <w:b/>
          <w:sz w:val="24"/>
          <w:szCs w:val="24"/>
        </w:rPr>
        <w:t xml:space="preserve">Programska </w:t>
      </w:r>
      <w:r w:rsidR="00661942" w:rsidRPr="006641D6">
        <w:rPr>
          <w:rFonts w:ascii="Times New Roman" w:hAnsi="Times New Roman" w:cs="Times New Roman"/>
          <w:b/>
          <w:sz w:val="24"/>
          <w:szCs w:val="24"/>
        </w:rPr>
        <w:t>a</w:t>
      </w:r>
      <w:r w:rsidR="00550075" w:rsidRPr="006641D6">
        <w:rPr>
          <w:rFonts w:ascii="Times New Roman" w:hAnsi="Times New Roman" w:cs="Times New Roman"/>
          <w:b/>
          <w:sz w:val="24"/>
          <w:szCs w:val="24"/>
        </w:rPr>
        <w:t xml:space="preserve">ktivnost A622151 </w:t>
      </w:r>
      <w:r w:rsidR="00D8261C" w:rsidRPr="006641D6">
        <w:rPr>
          <w:rFonts w:ascii="Times New Roman" w:hAnsi="Times New Roman" w:cs="Times New Roman"/>
          <w:b/>
          <w:sz w:val="24"/>
          <w:szCs w:val="24"/>
        </w:rPr>
        <w:t>sastoji se od sljedeć</w:t>
      </w:r>
      <w:r w:rsidRPr="006641D6">
        <w:rPr>
          <w:rFonts w:ascii="Times New Roman" w:hAnsi="Times New Roman" w:cs="Times New Roman"/>
          <w:b/>
          <w:sz w:val="24"/>
          <w:szCs w:val="24"/>
        </w:rPr>
        <w:t>ih</w:t>
      </w:r>
      <w:r w:rsidR="00550075" w:rsidRPr="00664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41D" w:rsidRPr="006641D6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D8261C" w:rsidRPr="006641D6">
        <w:rPr>
          <w:rFonts w:ascii="Times New Roman" w:hAnsi="Times New Roman" w:cs="Times New Roman"/>
          <w:b/>
          <w:sz w:val="24"/>
          <w:szCs w:val="24"/>
        </w:rPr>
        <w:t>podaktivnosti:</w:t>
      </w:r>
    </w:p>
    <w:p w:rsidR="00895E2A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41D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 xml:space="preserve">1. </w:t>
      </w:r>
      <w:r w:rsidR="0005441D" w:rsidRPr="006641D6">
        <w:rPr>
          <w:rFonts w:ascii="Times New Roman" w:hAnsi="Times New Roman" w:cs="Times New Roman"/>
          <w:sz w:val="24"/>
          <w:szCs w:val="24"/>
        </w:rPr>
        <w:t>Provedba</w:t>
      </w:r>
      <w:r w:rsidR="00950391" w:rsidRPr="006641D6">
        <w:rPr>
          <w:rFonts w:ascii="Times New Roman" w:hAnsi="Times New Roman" w:cs="Times New Roman"/>
          <w:sz w:val="24"/>
          <w:szCs w:val="24"/>
        </w:rPr>
        <w:t xml:space="preserve"> ERC-CoG  </w:t>
      </w:r>
      <w:r w:rsidR="0005441D" w:rsidRPr="006641D6">
        <w:rPr>
          <w:rFonts w:ascii="Times New Roman" w:hAnsi="Times New Roman" w:cs="Times New Roman"/>
          <w:sz w:val="24"/>
          <w:szCs w:val="24"/>
        </w:rPr>
        <w:t>projekta</w:t>
      </w:r>
      <w:r w:rsidR="00323C75" w:rsidRPr="006641D6">
        <w:rPr>
          <w:rFonts w:ascii="Times New Roman" w:hAnsi="Times New Roman" w:cs="Times New Roman"/>
          <w:sz w:val="24"/>
          <w:szCs w:val="24"/>
        </w:rPr>
        <w:t xml:space="preserve"> Housing.Yu</w:t>
      </w:r>
    </w:p>
    <w:p w:rsidR="00550075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 xml:space="preserve">2. </w:t>
      </w:r>
      <w:r w:rsidR="00550075" w:rsidRPr="006641D6">
        <w:rPr>
          <w:rFonts w:ascii="Times New Roman" w:hAnsi="Times New Roman" w:cs="Times New Roman"/>
          <w:sz w:val="24"/>
          <w:szCs w:val="24"/>
        </w:rPr>
        <w:t>Provedba kompetitivnih istraživačkih projekata ugovorenih s Hrvatskom zakladom za znanost</w:t>
      </w:r>
    </w:p>
    <w:p w:rsidR="0005441D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 xml:space="preserve">3. </w:t>
      </w:r>
      <w:r w:rsidR="0005441D" w:rsidRPr="006641D6">
        <w:rPr>
          <w:rFonts w:ascii="Times New Roman" w:hAnsi="Times New Roman" w:cs="Times New Roman"/>
          <w:sz w:val="24"/>
          <w:szCs w:val="24"/>
        </w:rPr>
        <w:t xml:space="preserve">Provedba projekta okviru programa HORIZON – </w:t>
      </w:r>
      <w:r w:rsidRPr="006641D6">
        <w:rPr>
          <w:rFonts w:ascii="Times New Roman" w:hAnsi="Times New Roman" w:cs="Times New Roman"/>
          <w:sz w:val="24"/>
          <w:szCs w:val="24"/>
        </w:rPr>
        <w:t xml:space="preserve">MSCA </w:t>
      </w:r>
      <w:r w:rsidR="0005441D" w:rsidRPr="006641D6">
        <w:rPr>
          <w:rFonts w:ascii="Times New Roman" w:hAnsi="Times New Roman" w:cs="Times New Roman"/>
          <w:sz w:val="24"/>
          <w:szCs w:val="24"/>
        </w:rPr>
        <w:t>2023-SE-01</w:t>
      </w:r>
      <w:r w:rsidR="00950391" w:rsidRPr="006641D6">
        <w:rPr>
          <w:rFonts w:ascii="Times New Roman" w:hAnsi="Times New Roman" w:cs="Times New Roman"/>
          <w:sz w:val="24"/>
          <w:szCs w:val="24"/>
        </w:rPr>
        <w:t xml:space="preserve"> HEPHAESTUS – Heritage Protocols</w:t>
      </w:r>
    </w:p>
    <w:p w:rsidR="00550075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 xml:space="preserve">4. </w:t>
      </w:r>
      <w:r w:rsidR="00550075" w:rsidRPr="006641D6">
        <w:rPr>
          <w:rFonts w:ascii="Times New Roman" w:hAnsi="Times New Roman" w:cs="Times New Roman"/>
          <w:sz w:val="24"/>
          <w:szCs w:val="24"/>
        </w:rPr>
        <w:t>Projekt razvoja karijera mladih istraživača – izobrazba novih doktora znanosti</w:t>
      </w:r>
    </w:p>
    <w:p w:rsidR="0005441D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 xml:space="preserve">5. </w:t>
      </w:r>
      <w:r w:rsidR="0005441D" w:rsidRPr="006641D6">
        <w:rPr>
          <w:rFonts w:ascii="Times New Roman" w:hAnsi="Times New Roman" w:cs="Times New Roman"/>
          <w:sz w:val="24"/>
          <w:szCs w:val="24"/>
        </w:rPr>
        <w:t>Izrada konzervatorskih studija, elaborata i podloga za kulturno-povijesne cjeline</w:t>
      </w:r>
    </w:p>
    <w:p w:rsidR="00D8261C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 xml:space="preserve">6. </w:t>
      </w:r>
      <w:r w:rsidR="00D8261C" w:rsidRPr="006641D6">
        <w:rPr>
          <w:rFonts w:ascii="Times New Roman" w:hAnsi="Times New Roman" w:cs="Times New Roman"/>
          <w:sz w:val="24"/>
          <w:szCs w:val="24"/>
        </w:rPr>
        <w:t>Izdavačka djelatnost</w:t>
      </w:r>
    </w:p>
    <w:p w:rsidR="00895E2A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261C" w:rsidRPr="006641D6" w:rsidRDefault="00661942" w:rsidP="00895E2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Podaktivnost 1 provodi se u razdoblju 2025. – 2030., </w:t>
      </w:r>
      <w:r w:rsidR="00506275" w:rsidRPr="006641D6">
        <w:rPr>
          <w:rFonts w:ascii="Times New Roman" w:hAnsi="Times New Roman" w:cs="Times New Roman"/>
          <w:sz w:val="24"/>
          <w:szCs w:val="24"/>
        </w:rPr>
        <w:t xml:space="preserve">podaktivnost 3. provodi se u </w:t>
      </w:r>
      <w:r w:rsidRPr="006641D6">
        <w:rPr>
          <w:rFonts w:ascii="Times New Roman" w:hAnsi="Times New Roman" w:cs="Times New Roman"/>
          <w:sz w:val="24"/>
          <w:szCs w:val="24"/>
        </w:rPr>
        <w:t xml:space="preserve">razdoblju </w:t>
      </w: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2024. – 2028., </w:t>
      </w:r>
      <w:r w:rsidR="00506275" w:rsidRPr="006641D6">
        <w:rPr>
          <w:rFonts w:ascii="Times New Roman" w:hAnsi="Times New Roman" w:cs="Times New Roman"/>
          <w:sz w:val="24"/>
          <w:szCs w:val="24"/>
        </w:rPr>
        <w:t xml:space="preserve">dok se ostale podaktivnosti </w:t>
      </w:r>
      <w:r w:rsidR="00D8261C" w:rsidRPr="006641D6">
        <w:rPr>
          <w:rFonts w:ascii="Times New Roman" w:hAnsi="Times New Roman" w:cs="Times New Roman"/>
          <w:sz w:val="24"/>
          <w:szCs w:val="24"/>
        </w:rPr>
        <w:t>provode svake godine.</w:t>
      </w:r>
    </w:p>
    <w:p w:rsidR="00895E2A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1DD" w:rsidRPr="006641D6" w:rsidRDefault="00BA3C5E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Sredstva za ovu programsku aktivnost A622151 osigurana su iz četiri izvora</w:t>
      </w:r>
      <w:r w:rsidRPr="006641D6">
        <w:rPr>
          <w:rFonts w:ascii="Times New Roman" w:hAnsi="Times New Roman" w:cs="Times New Roman"/>
          <w:sz w:val="24"/>
          <w:szCs w:val="24"/>
        </w:rPr>
        <w:t xml:space="preserve">: </w:t>
      </w:r>
      <w:r w:rsidR="005E1DF7" w:rsidRPr="006641D6">
        <w:rPr>
          <w:rFonts w:ascii="Times New Roman" w:hAnsi="Times New Roman" w:cs="Times New Roman"/>
          <w:sz w:val="24"/>
          <w:szCs w:val="24"/>
        </w:rPr>
        <w:t xml:space="preserve">31 Vlastitih prihoda, </w:t>
      </w:r>
      <w:r w:rsidR="00506275" w:rsidRPr="006641D6">
        <w:rPr>
          <w:rFonts w:ascii="Times New Roman" w:hAnsi="Times New Roman" w:cs="Times New Roman"/>
          <w:sz w:val="24"/>
          <w:szCs w:val="24"/>
        </w:rPr>
        <w:t xml:space="preserve">51 Pomoći EU, </w:t>
      </w:r>
      <w:r w:rsidR="005E1DF7" w:rsidRPr="006641D6">
        <w:rPr>
          <w:rFonts w:ascii="Times New Roman" w:hAnsi="Times New Roman" w:cs="Times New Roman"/>
          <w:sz w:val="24"/>
          <w:szCs w:val="24"/>
        </w:rPr>
        <w:t>52 Ostale pomoći i izvora 61 Donacije</w:t>
      </w:r>
      <w:r w:rsidR="008C21DD" w:rsidRPr="006641D6">
        <w:rPr>
          <w:rFonts w:ascii="Times New Roman" w:hAnsi="Times New Roman" w:cs="Times New Roman"/>
          <w:sz w:val="24"/>
          <w:szCs w:val="24"/>
        </w:rPr>
        <w:t>.</w:t>
      </w:r>
    </w:p>
    <w:p w:rsidR="00895E2A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6275" w:rsidRPr="006641D6" w:rsidRDefault="00BA3C5E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Rashodi redovne djelatnosti Instituta ove programske aktivnosti</w:t>
      </w:r>
      <w:r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8C21DD" w:rsidRPr="006641D6">
        <w:rPr>
          <w:rFonts w:ascii="Times New Roman" w:hAnsi="Times New Roman" w:cs="Times New Roman"/>
          <w:sz w:val="24"/>
          <w:szCs w:val="24"/>
        </w:rPr>
        <w:t xml:space="preserve">su </w:t>
      </w:r>
      <w:r w:rsidR="00895E2A" w:rsidRPr="006641D6">
        <w:rPr>
          <w:rFonts w:ascii="Times New Roman" w:hAnsi="Times New Roman" w:cs="Times New Roman"/>
          <w:sz w:val="24"/>
          <w:szCs w:val="24"/>
        </w:rPr>
        <w:t xml:space="preserve">izvršeni </w:t>
      </w:r>
      <w:r w:rsidR="008C21DD" w:rsidRPr="006641D6">
        <w:rPr>
          <w:rFonts w:ascii="Times New Roman" w:hAnsi="Times New Roman" w:cs="Times New Roman"/>
          <w:sz w:val="24"/>
          <w:szCs w:val="24"/>
        </w:rPr>
        <w:t xml:space="preserve">u iznosu </w:t>
      </w:r>
      <w:r w:rsidR="00506275" w:rsidRPr="006641D6">
        <w:rPr>
          <w:rFonts w:ascii="Times New Roman" w:hAnsi="Times New Roman" w:cs="Times New Roman"/>
          <w:sz w:val="24"/>
          <w:szCs w:val="24"/>
        </w:rPr>
        <w:t>973.166,42</w:t>
      </w:r>
      <w:r w:rsidR="00550075"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8C21DD" w:rsidRPr="006641D6">
        <w:rPr>
          <w:rFonts w:ascii="Times New Roman" w:hAnsi="Times New Roman" w:cs="Times New Roman"/>
          <w:sz w:val="24"/>
          <w:szCs w:val="24"/>
        </w:rPr>
        <w:t>eura</w:t>
      </w:r>
      <w:r w:rsidR="00506275" w:rsidRPr="006641D6">
        <w:rPr>
          <w:rFonts w:ascii="Times New Roman" w:hAnsi="Times New Roman" w:cs="Times New Roman"/>
          <w:sz w:val="24"/>
          <w:szCs w:val="24"/>
        </w:rPr>
        <w:t>,</w:t>
      </w:r>
      <w:r w:rsidR="008C21DD" w:rsidRPr="006641D6">
        <w:rPr>
          <w:rFonts w:ascii="Times New Roman" w:hAnsi="Times New Roman" w:cs="Times New Roman"/>
          <w:sz w:val="24"/>
          <w:szCs w:val="24"/>
        </w:rPr>
        <w:t xml:space="preserve"> što je </w:t>
      </w:r>
      <w:r w:rsidR="00506275" w:rsidRPr="006641D6">
        <w:rPr>
          <w:rFonts w:ascii="Times New Roman" w:hAnsi="Times New Roman" w:cs="Times New Roman"/>
          <w:b/>
          <w:sz w:val="24"/>
          <w:szCs w:val="24"/>
        </w:rPr>
        <w:t xml:space="preserve">84,16 </w:t>
      </w:r>
      <w:r w:rsidR="008C21DD" w:rsidRPr="006641D6">
        <w:rPr>
          <w:rFonts w:ascii="Times New Roman" w:hAnsi="Times New Roman" w:cs="Times New Roman"/>
          <w:b/>
          <w:sz w:val="24"/>
          <w:szCs w:val="24"/>
        </w:rPr>
        <w:t>%</w:t>
      </w:r>
      <w:r w:rsidR="00506275" w:rsidRPr="006641D6">
        <w:rPr>
          <w:rFonts w:ascii="Times New Roman" w:hAnsi="Times New Roman" w:cs="Times New Roman"/>
          <w:b/>
          <w:sz w:val="24"/>
          <w:szCs w:val="24"/>
        </w:rPr>
        <w:t xml:space="preserve"> plana</w:t>
      </w:r>
      <w:r w:rsidR="00550075"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506275" w:rsidRPr="006641D6">
        <w:rPr>
          <w:rFonts w:ascii="Times New Roman" w:hAnsi="Times New Roman" w:cs="Times New Roman"/>
          <w:sz w:val="24"/>
          <w:szCs w:val="24"/>
        </w:rPr>
        <w:t>(15,8 % manje od planiranog)</w:t>
      </w:r>
      <w:r w:rsidR="00412AC2" w:rsidRPr="006641D6">
        <w:rPr>
          <w:rFonts w:ascii="Times New Roman" w:hAnsi="Times New Roman" w:cs="Times New Roman"/>
          <w:sz w:val="24"/>
          <w:szCs w:val="24"/>
        </w:rPr>
        <w:t>.</w:t>
      </w:r>
    </w:p>
    <w:p w:rsidR="00457659" w:rsidRPr="006641D6" w:rsidRDefault="00457659" w:rsidP="00895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659" w:rsidRPr="006641D6" w:rsidRDefault="0019158D" w:rsidP="00457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457659" w:rsidRPr="006641D6">
        <w:rPr>
          <w:rFonts w:ascii="Times New Roman" w:hAnsi="Times New Roman" w:cs="Times New Roman"/>
          <w:sz w:val="24"/>
          <w:szCs w:val="24"/>
        </w:rPr>
        <w:t>rashoda na ovoj programskoj</w:t>
      </w:r>
      <w:r w:rsidR="00BA3C5E" w:rsidRPr="006641D6">
        <w:rPr>
          <w:rFonts w:ascii="Times New Roman" w:hAnsi="Times New Roman" w:cs="Times New Roman"/>
          <w:sz w:val="24"/>
          <w:szCs w:val="24"/>
        </w:rPr>
        <w:t xml:space="preserve"> a</w:t>
      </w:r>
      <w:r w:rsidR="00457659" w:rsidRPr="006641D6">
        <w:rPr>
          <w:rFonts w:ascii="Times New Roman" w:hAnsi="Times New Roman" w:cs="Times New Roman"/>
          <w:sz w:val="24"/>
          <w:szCs w:val="24"/>
        </w:rPr>
        <w:t>ktivnosti niže je od plana zbog dinamike provedbe projekata i dijelom odgođenih aktivnosti.</w:t>
      </w:r>
      <w:r w:rsidRPr="006641D6">
        <w:rPr>
          <w:rFonts w:ascii="Times New Roman" w:hAnsi="Times New Roman" w:cs="Times New Roman"/>
          <w:sz w:val="24"/>
          <w:szCs w:val="24"/>
        </w:rPr>
        <w:t xml:space="preserve"> D</w:t>
      </w:r>
      <w:r w:rsidRPr="006641D6">
        <w:rPr>
          <w:rFonts w:ascii="Times New Roman" w:hAnsi="Times New Roman" w:cs="Times New Roman"/>
          <w:sz w:val="24"/>
          <w:szCs w:val="24"/>
        </w:rPr>
        <w:t>io aktivnosti i troškova prenosi u 2026. godinu</w:t>
      </w:r>
      <w:r w:rsidRPr="006641D6">
        <w:rPr>
          <w:rFonts w:ascii="Times New Roman" w:hAnsi="Times New Roman" w:cs="Times New Roman"/>
          <w:sz w:val="24"/>
          <w:szCs w:val="24"/>
        </w:rPr>
        <w:t>.</w:t>
      </w:r>
    </w:p>
    <w:p w:rsidR="00457659" w:rsidRPr="006641D6" w:rsidRDefault="00457659" w:rsidP="00895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E2A" w:rsidRPr="006641D6" w:rsidRDefault="00BA3C5E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Najveći udio u ovoj programskoj aktivnosti odnosi se</w:t>
      </w:r>
      <w:r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895E2A" w:rsidRPr="006641D6">
        <w:rPr>
          <w:rFonts w:ascii="Times New Roman" w:hAnsi="Times New Roman" w:cs="Times New Roman"/>
          <w:sz w:val="24"/>
          <w:szCs w:val="24"/>
        </w:rPr>
        <w:t xml:space="preserve">odnosi se na </w:t>
      </w:r>
      <w:r w:rsidRPr="006641D6">
        <w:rPr>
          <w:rFonts w:ascii="Times New Roman" w:hAnsi="Times New Roman" w:cs="Times New Roman"/>
          <w:b/>
          <w:sz w:val="24"/>
          <w:szCs w:val="24"/>
        </w:rPr>
        <w:t>V</w:t>
      </w:r>
      <w:r w:rsidR="00895E2A" w:rsidRPr="006641D6">
        <w:rPr>
          <w:rFonts w:ascii="Times New Roman" w:hAnsi="Times New Roman" w:cs="Times New Roman"/>
          <w:b/>
          <w:sz w:val="24"/>
          <w:szCs w:val="24"/>
        </w:rPr>
        <w:t>lastite prihode</w:t>
      </w:r>
      <w:r w:rsidR="00895E2A"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Pr="006641D6">
        <w:rPr>
          <w:rFonts w:ascii="Times New Roman" w:hAnsi="Times New Roman" w:cs="Times New Roman"/>
          <w:sz w:val="24"/>
          <w:szCs w:val="24"/>
        </w:rPr>
        <w:t>od</w:t>
      </w:r>
      <w:r w:rsidR="00895E2A" w:rsidRPr="006641D6">
        <w:rPr>
          <w:rFonts w:ascii="Times New Roman" w:hAnsi="Times New Roman" w:cs="Times New Roman"/>
          <w:sz w:val="24"/>
          <w:szCs w:val="24"/>
        </w:rPr>
        <w:t xml:space="preserve"> konzervatorskih elaborata (70 %</w:t>
      </w:r>
      <w:r w:rsidR="00661942"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895E2A" w:rsidRPr="006641D6">
        <w:rPr>
          <w:rFonts w:ascii="Times New Roman" w:hAnsi="Times New Roman" w:cs="Times New Roman"/>
          <w:sz w:val="24"/>
          <w:szCs w:val="24"/>
        </w:rPr>
        <w:t>ukupnih rashoda</w:t>
      </w:r>
      <w:r w:rsidRPr="006641D6">
        <w:rPr>
          <w:rFonts w:ascii="Times New Roman" w:hAnsi="Times New Roman" w:cs="Times New Roman"/>
          <w:sz w:val="24"/>
          <w:szCs w:val="24"/>
        </w:rPr>
        <w:t>),</w:t>
      </w:r>
      <w:r w:rsidR="00895E2A" w:rsidRPr="006641D6">
        <w:rPr>
          <w:rFonts w:ascii="Times New Roman" w:hAnsi="Times New Roman" w:cs="Times New Roman"/>
          <w:sz w:val="24"/>
          <w:szCs w:val="24"/>
        </w:rPr>
        <w:t xml:space="preserve"> dok </w:t>
      </w:r>
      <w:r w:rsidRPr="006641D6">
        <w:rPr>
          <w:rFonts w:ascii="Times New Roman" w:hAnsi="Times New Roman" w:cs="Times New Roman"/>
          <w:sz w:val="24"/>
          <w:szCs w:val="24"/>
        </w:rPr>
        <w:t xml:space="preserve">rashodi </w:t>
      </w:r>
      <w:r w:rsidR="00DD548B" w:rsidRPr="006641D6">
        <w:rPr>
          <w:rFonts w:ascii="Times New Roman" w:hAnsi="Times New Roman" w:cs="Times New Roman"/>
          <w:sz w:val="24"/>
          <w:szCs w:val="24"/>
        </w:rPr>
        <w:t>iz</w:t>
      </w:r>
      <w:r w:rsidR="00661942" w:rsidRPr="006641D6">
        <w:rPr>
          <w:rFonts w:ascii="Times New Roman" w:hAnsi="Times New Roman" w:cs="Times New Roman"/>
          <w:sz w:val="24"/>
          <w:szCs w:val="24"/>
        </w:rPr>
        <w:t xml:space="preserve"> izvor</w:t>
      </w:r>
      <w:r w:rsidR="00DD548B" w:rsidRPr="006641D6">
        <w:rPr>
          <w:rFonts w:ascii="Times New Roman" w:hAnsi="Times New Roman" w:cs="Times New Roman"/>
          <w:sz w:val="24"/>
          <w:szCs w:val="24"/>
        </w:rPr>
        <w:t xml:space="preserve">a </w:t>
      </w:r>
      <w:r w:rsidR="00661942" w:rsidRPr="006641D6">
        <w:rPr>
          <w:rFonts w:ascii="Times New Roman" w:hAnsi="Times New Roman" w:cs="Times New Roman"/>
          <w:sz w:val="24"/>
          <w:szCs w:val="24"/>
        </w:rPr>
        <w:t xml:space="preserve">Pomoći EU </w:t>
      </w:r>
      <w:r w:rsidR="00895E2A" w:rsidRPr="006641D6">
        <w:rPr>
          <w:rFonts w:ascii="Times New Roman" w:hAnsi="Times New Roman" w:cs="Times New Roman"/>
          <w:sz w:val="24"/>
          <w:szCs w:val="24"/>
        </w:rPr>
        <w:t>prate dinamiku provedbe</w:t>
      </w:r>
      <w:r w:rsidRPr="006641D6">
        <w:rPr>
          <w:rFonts w:ascii="Times New Roman" w:hAnsi="Times New Roman" w:cs="Times New Roman"/>
          <w:sz w:val="24"/>
          <w:szCs w:val="24"/>
        </w:rPr>
        <w:t xml:space="preserve"> ERC projekta.</w:t>
      </w:r>
    </w:p>
    <w:p w:rsidR="00895E2A" w:rsidRPr="006641D6" w:rsidRDefault="00895E2A" w:rsidP="00895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48B" w:rsidRPr="006641D6" w:rsidRDefault="00DD548B" w:rsidP="00DD548B">
      <w:pPr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 xml:space="preserve">Pokazatelj se odnosi na asistente čije se plaće financiraju iz evidencijskih prihoda, a koji su zaposleni </w:t>
      </w:r>
      <w:r w:rsidRPr="006641D6">
        <w:rPr>
          <w:rFonts w:ascii="Times New Roman" w:hAnsi="Times New Roman" w:cs="Times New Roman"/>
          <w:b/>
          <w:sz w:val="24"/>
          <w:szCs w:val="24"/>
        </w:rPr>
        <w:t>na teret HRZZ-a i ERC-a</w:t>
      </w:r>
      <w:r w:rsidRPr="006641D6">
        <w:rPr>
          <w:rFonts w:ascii="Times New Roman" w:hAnsi="Times New Roman" w:cs="Times New Roman"/>
          <w:b/>
          <w:sz w:val="24"/>
          <w:szCs w:val="24"/>
        </w:rPr>
        <w:t>.</w:t>
      </w:r>
    </w:p>
    <w:p w:rsidR="00895E2A" w:rsidRPr="006641D6" w:rsidRDefault="00BA3C5E" w:rsidP="00DD548B">
      <w:pPr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HRZZ dio (50,77 %) </w:t>
      </w: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– niža realizacija posljedica je</w:t>
      </w:r>
      <w:r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895E2A" w:rsidRPr="006641D6">
        <w:rPr>
          <w:rFonts w:ascii="Times New Roman" w:hAnsi="Times New Roman" w:cs="Times New Roman"/>
          <w:sz w:val="24"/>
          <w:szCs w:val="24"/>
        </w:rPr>
        <w:t>dinamike provedbe projekata i neujednačenog trošenja sredstava po fazama.</w:t>
      </w:r>
    </w:p>
    <w:p w:rsidR="00895E2A" w:rsidRPr="006641D6" w:rsidRDefault="00661942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Programska aktivnost A622152 financira</w:t>
      </w:r>
      <w:r w:rsidR="00DD548B"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iz izvora</w:t>
      </w: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581 - Mehanizam za oporavak i otpornost za f</w:t>
      </w:r>
      <w:r w:rsidR="00DD548B"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provedbu </w:t>
      </w:r>
      <w:r w:rsidR="00BA3C5E"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NPOO </w:t>
      </w: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projekata</w:t>
      </w:r>
      <w:r w:rsidR="00BA3C5E"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– realizacija </w:t>
      </w: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rashoda </w:t>
      </w:r>
      <w:r w:rsidR="00BA3C5E"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prati</w:t>
      </w:r>
      <w:r w:rsidR="00BA3C5E" w:rsidRPr="006641D6">
        <w:rPr>
          <w:rFonts w:ascii="Times New Roman" w:hAnsi="Times New Roman" w:cs="Times New Roman"/>
          <w:sz w:val="24"/>
          <w:szCs w:val="24"/>
        </w:rPr>
        <w:t xml:space="preserve"> </w:t>
      </w:r>
      <w:r w:rsidR="00895E2A" w:rsidRPr="006641D6">
        <w:rPr>
          <w:rFonts w:ascii="Times New Roman" w:hAnsi="Times New Roman" w:cs="Times New Roman"/>
          <w:sz w:val="24"/>
          <w:szCs w:val="24"/>
        </w:rPr>
        <w:t>planiranu dinamiku provedbe</w:t>
      </w:r>
      <w:r w:rsidR="00DD548B" w:rsidRPr="006641D6">
        <w:rPr>
          <w:rFonts w:ascii="Times New Roman" w:hAnsi="Times New Roman" w:cs="Times New Roman"/>
          <w:sz w:val="24"/>
          <w:szCs w:val="24"/>
        </w:rPr>
        <w:t xml:space="preserve"> aktivnosti</w:t>
      </w:r>
      <w:r w:rsidR="00895E2A" w:rsidRPr="006641D6">
        <w:rPr>
          <w:rFonts w:ascii="Times New Roman" w:hAnsi="Times New Roman" w:cs="Times New Roman"/>
          <w:sz w:val="24"/>
          <w:szCs w:val="24"/>
        </w:rPr>
        <w:t xml:space="preserve"> projekata</w:t>
      </w:r>
      <w:r w:rsidR="00457659" w:rsidRPr="006641D6">
        <w:rPr>
          <w:rFonts w:ascii="Times New Roman" w:hAnsi="Times New Roman" w:cs="Times New Roman"/>
          <w:sz w:val="24"/>
          <w:szCs w:val="24"/>
        </w:rPr>
        <w:t>.</w:t>
      </w:r>
      <w:r w:rsidRPr="006641D6">
        <w:rPr>
          <w:rFonts w:ascii="Times New Roman" w:hAnsi="Times New Roman" w:cs="Times New Roman"/>
          <w:sz w:val="24"/>
          <w:szCs w:val="24"/>
        </w:rPr>
        <w:t xml:space="preserve"> Izvršenje rashoda </w:t>
      </w:r>
      <w:r w:rsidR="00DD548B" w:rsidRPr="006641D6">
        <w:rPr>
          <w:rFonts w:ascii="Times New Roman" w:hAnsi="Times New Roman" w:cs="Times New Roman"/>
          <w:sz w:val="24"/>
          <w:szCs w:val="24"/>
        </w:rPr>
        <w:t>iznosi</w:t>
      </w:r>
      <w:r w:rsidRPr="006641D6">
        <w:rPr>
          <w:rFonts w:ascii="Times New Roman" w:hAnsi="Times New Roman" w:cs="Times New Roman"/>
          <w:sz w:val="24"/>
          <w:szCs w:val="24"/>
        </w:rPr>
        <w:t xml:space="preserve"> 76,57 %.</w:t>
      </w:r>
    </w:p>
    <w:p w:rsidR="00BA3C5E" w:rsidRPr="006641D6" w:rsidRDefault="00BA3C5E" w:rsidP="004576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659" w:rsidRPr="006641D6" w:rsidRDefault="00BA3C5E" w:rsidP="00895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Pokazatelj aktivnosti NPOO projekata je broj organiziranih skupova</w:t>
      </w:r>
      <w:r w:rsidRPr="006641D6">
        <w:rPr>
          <w:rFonts w:ascii="Times New Roman" w:hAnsi="Times New Roman" w:cs="Times New Roman"/>
          <w:sz w:val="24"/>
          <w:szCs w:val="24"/>
        </w:rPr>
        <w:t>.</w:t>
      </w:r>
    </w:p>
    <w:p w:rsidR="007333A3" w:rsidRPr="006641D6" w:rsidRDefault="007333A3" w:rsidP="00895E2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650"/>
        <w:gridCol w:w="1053"/>
        <w:gridCol w:w="1208"/>
        <w:gridCol w:w="1211"/>
        <w:gridCol w:w="1210"/>
        <w:gridCol w:w="1266"/>
      </w:tblGrid>
      <w:tr w:rsidR="00B847FF" w:rsidRPr="006641D6" w:rsidTr="000B4EBE">
        <w:tc>
          <w:tcPr>
            <w:tcW w:w="1464" w:type="dxa"/>
            <w:shd w:val="clear" w:color="auto" w:fill="D9D9D9" w:themeFill="background1" w:themeFillShade="D9"/>
          </w:tcPr>
          <w:p w:rsidR="007333A3" w:rsidRPr="006641D6" w:rsidRDefault="007333A3" w:rsidP="008A1F7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="007333A3" w:rsidRPr="006641D6" w:rsidRDefault="007333A3" w:rsidP="008A1F7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Definicija</w:t>
            </w:r>
          </w:p>
          <w:p w:rsidR="007333A3" w:rsidRPr="006641D6" w:rsidRDefault="007333A3" w:rsidP="008A1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:rsidR="007333A3" w:rsidRPr="006641D6" w:rsidRDefault="007333A3" w:rsidP="008A1F7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Jedinica</w:t>
            </w:r>
          </w:p>
          <w:p w:rsidR="007333A3" w:rsidRPr="006641D6" w:rsidRDefault="007333A3" w:rsidP="008A1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:rsidR="007333A3" w:rsidRPr="006641D6" w:rsidRDefault="007333A3" w:rsidP="008A1F7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Polazna vrijednost</w:t>
            </w:r>
          </w:p>
          <w:p w:rsidR="007333A3" w:rsidRPr="006641D6" w:rsidRDefault="007333A3" w:rsidP="008A1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</w:tcPr>
          <w:p w:rsidR="007333A3" w:rsidRPr="006641D6" w:rsidRDefault="007333A3" w:rsidP="008A1F7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Izvor podataka</w:t>
            </w:r>
          </w:p>
          <w:p w:rsidR="007333A3" w:rsidRPr="006641D6" w:rsidRDefault="007333A3" w:rsidP="008A1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7333A3" w:rsidRPr="006641D6" w:rsidRDefault="007333A3" w:rsidP="008A1F7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Ciljana vrijednost za 202</w:t>
            </w:r>
            <w:r w:rsidR="00602A94"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:rsidR="007333A3" w:rsidRPr="006641D6" w:rsidRDefault="007333A3" w:rsidP="008A1F7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Ostvarena vrijednost u 202</w:t>
            </w:r>
            <w:r w:rsidR="00602A94"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664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847FF" w:rsidRPr="006641D6" w:rsidTr="0039199B">
        <w:tc>
          <w:tcPr>
            <w:tcW w:w="1464" w:type="dxa"/>
            <w:shd w:val="clear" w:color="auto" w:fill="auto"/>
            <w:vAlign w:val="center"/>
          </w:tcPr>
          <w:p w:rsidR="009A2FE9" w:rsidRPr="006641D6" w:rsidRDefault="009A2FE9" w:rsidP="008A1F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 Izvor 5</w:t>
            </w:r>
            <w:r w:rsidR="0071273D"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 Pomoći E</w:t>
            </w:r>
            <w:r w:rsidR="00BA3C5E"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="0071273D"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52</w:t>
            </w: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Ostale pomoći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A2FE9" w:rsidRPr="006641D6" w:rsidRDefault="00074549" w:rsidP="008A1F7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641D6">
              <w:rPr>
                <w:rFonts w:ascii="Times New Roman" w:hAnsi="Times New Roman" w:cs="Times New Roman"/>
                <w:iCs/>
                <w:sz w:val="18"/>
                <w:szCs w:val="20"/>
                <w:lang w:eastAsia="hr-HR"/>
              </w:rPr>
              <w:t xml:space="preserve">Vrijednost </w:t>
            </w:r>
            <w:r w:rsidR="00B847FF" w:rsidRPr="006641D6">
              <w:rPr>
                <w:rFonts w:ascii="Times New Roman" w:hAnsi="Times New Roman" w:cs="Times New Roman"/>
                <w:iCs/>
                <w:sz w:val="18"/>
                <w:szCs w:val="20"/>
                <w:lang w:eastAsia="hr-HR"/>
              </w:rPr>
              <w:t xml:space="preserve">kompetitivnih </w:t>
            </w:r>
            <w:r w:rsidRPr="006641D6">
              <w:rPr>
                <w:rFonts w:ascii="Times New Roman" w:hAnsi="Times New Roman" w:cs="Times New Roman"/>
                <w:iCs/>
                <w:sz w:val="18"/>
                <w:szCs w:val="20"/>
                <w:lang w:eastAsia="hr-HR"/>
              </w:rPr>
              <w:t>znanstvenih projekata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A2FE9" w:rsidRPr="006641D6" w:rsidRDefault="00074549" w:rsidP="008A1F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eura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B847FF" w:rsidRPr="006641D6" w:rsidRDefault="00074549" w:rsidP="00B373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Financijsko izvješće 202</w:t>
            </w:r>
            <w:r w:rsidR="00602A94"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37397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– 364.226,97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A2FE9" w:rsidRPr="006641D6" w:rsidRDefault="008B6D94" w:rsidP="008A1F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Fin</w:t>
            </w:r>
            <w:r w:rsidR="00BA3C5E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ancijski 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plan 2025.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A2FE9" w:rsidRPr="006641D6" w:rsidRDefault="00B37397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1.589.337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A2FE9" w:rsidRPr="006641D6" w:rsidRDefault="00B37397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1.560.586,39</w:t>
            </w:r>
          </w:p>
        </w:tc>
      </w:tr>
      <w:tr w:rsidR="00A463E8" w:rsidRPr="006641D6" w:rsidTr="0039199B">
        <w:tc>
          <w:tcPr>
            <w:tcW w:w="1464" w:type="dxa"/>
            <w:shd w:val="clear" w:color="auto" w:fill="auto"/>
            <w:vAlign w:val="center"/>
          </w:tcPr>
          <w:p w:rsidR="005010AC" w:rsidRPr="006641D6" w:rsidRDefault="00987937" w:rsidP="008A1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 Izvor 31 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Vlastiti prihodi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87937" w:rsidRPr="006641D6" w:rsidRDefault="00987937" w:rsidP="008A1F7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Vrijednost projekata</w:t>
            </w:r>
            <w:r w:rsidR="005010AC" w:rsidRPr="006641D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 xml:space="preserve"> ugovorenih s gospodarstvom</w:t>
            </w:r>
            <w:r w:rsidR="006116B2" w:rsidRPr="006641D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 xml:space="preserve"> </w:t>
            </w:r>
            <w:r w:rsidR="005010AC" w:rsidRPr="006641D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 javnim tijelima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87937" w:rsidRPr="006641D6" w:rsidRDefault="00074549" w:rsidP="008A1F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eura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8407D2" w:rsidRPr="006641D6" w:rsidRDefault="00AE51C1" w:rsidP="0071273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Financijsko izvješće 202</w:t>
            </w:r>
            <w:r w:rsidR="00602A94"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273D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– 289.963,51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87937" w:rsidRPr="006641D6" w:rsidRDefault="00BA3C5E" w:rsidP="008A1F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Financijski plan 2025.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87937" w:rsidRPr="006641D6" w:rsidRDefault="0071273D" w:rsidP="00611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587.192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87937" w:rsidRPr="006641D6" w:rsidRDefault="0071273D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628.225,91</w:t>
            </w:r>
          </w:p>
        </w:tc>
      </w:tr>
      <w:tr w:rsidR="00A463E8" w:rsidRPr="006641D6" w:rsidTr="0039199B">
        <w:tc>
          <w:tcPr>
            <w:tcW w:w="1464" w:type="dxa"/>
            <w:shd w:val="clear" w:color="auto" w:fill="auto"/>
            <w:vAlign w:val="center"/>
          </w:tcPr>
          <w:p w:rsidR="00074549" w:rsidRPr="006641D6" w:rsidRDefault="00074549" w:rsidP="008A1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 Izvor 31 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Vlastiti prihodi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74549" w:rsidRPr="006641D6" w:rsidRDefault="00074549" w:rsidP="008A1F7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Vrijednost projekata ugovorenih s gospodarstvom i u tržišnim uvjetima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074549" w:rsidRPr="006641D6" w:rsidRDefault="00074549" w:rsidP="008A1F7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udio % </w:t>
            </w:r>
            <w:r w:rsidRPr="006641D6">
              <w:rPr>
                <w:rFonts w:ascii="Times New Roman" w:hAnsi="Times New Roman" w:cs="Times New Roman"/>
                <w:iCs/>
                <w:sz w:val="20"/>
                <w:szCs w:val="20"/>
                <w:lang w:eastAsia="hr-HR"/>
              </w:rPr>
              <w:t>u ukupnim prihodima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74549" w:rsidRPr="006641D6" w:rsidRDefault="00074549" w:rsidP="00457C86">
            <w:pPr>
              <w:pStyle w:val="NoSpacing"/>
              <w:spacing w:line="252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>ostvareno 202</w:t>
            </w:r>
            <w:r w:rsidR="00602A94"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074549" w:rsidRPr="006641D6" w:rsidRDefault="00602A94" w:rsidP="008A1F79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13,23 %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74549" w:rsidRPr="006641D6" w:rsidRDefault="00BA3C5E" w:rsidP="008A1F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Financijski plan 2025.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74549" w:rsidRPr="006641D6" w:rsidRDefault="0071273D" w:rsidP="0039199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>13,27 %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074549" w:rsidRPr="006641D6" w:rsidRDefault="0071273D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15,49 %</w:t>
            </w:r>
          </w:p>
        </w:tc>
      </w:tr>
      <w:tr w:rsidR="00602A94" w:rsidRPr="006641D6" w:rsidTr="0039199B">
        <w:tc>
          <w:tcPr>
            <w:tcW w:w="1464" w:type="dxa"/>
            <w:shd w:val="clear" w:color="auto" w:fill="auto"/>
            <w:vAlign w:val="center"/>
          </w:tcPr>
          <w:p w:rsidR="00602A94" w:rsidRPr="006641D6" w:rsidRDefault="006116B2" w:rsidP="008B6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Asistenti</w:t>
            </w:r>
          </w:p>
          <w:p w:rsidR="00602A94" w:rsidRPr="006641D6" w:rsidRDefault="00602A94" w:rsidP="008B6D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kojih se plaća financira iz </w:t>
            </w:r>
            <w:r w:rsidR="006116B2"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>evidencijskih</w:t>
            </w:r>
            <w:r w:rsidR="00661942"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>prihoda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>Broj zaposlenika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02A94" w:rsidRPr="006641D6" w:rsidRDefault="00602A94" w:rsidP="000B4EBE">
            <w:pPr>
              <w:pStyle w:val="NoSpacing"/>
              <w:spacing w:line="252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>Ostvareno 2024.</w:t>
            </w:r>
            <w:r w:rsidR="000B4EBE"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B4EBE" w:rsidRPr="006641D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- </w:t>
            </w:r>
            <w:r w:rsidR="000B4EBE" w:rsidRPr="006641D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Programski ugovor 2024-27. pokazatelji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02A94" w:rsidRPr="006641D6" w:rsidRDefault="000B4EBE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02A94" w:rsidRPr="006641D6" w:rsidRDefault="0071273D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7FF" w:rsidRPr="006641D6" w:rsidTr="0039199B">
        <w:tc>
          <w:tcPr>
            <w:tcW w:w="1464" w:type="dxa"/>
            <w:shd w:val="clear" w:color="auto" w:fill="auto"/>
            <w:vAlign w:val="center"/>
          </w:tcPr>
          <w:p w:rsidR="00987937" w:rsidRPr="006641D6" w:rsidRDefault="00282138" w:rsidP="008A1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Obranjene disertacije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87937" w:rsidRPr="006641D6" w:rsidRDefault="00987937" w:rsidP="008A1F79">
            <w:pPr>
              <w:pStyle w:val="NoSpacing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završenih doktorata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87937" w:rsidRPr="006641D6" w:rsidRDefault="005010AC" w:rsidP="008A1F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612D4" w:rsidRPr="006641D6" w:rsidRDefault="003B7708" w:rsidP="000B4EB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o radu</w:t>
            </w:r>
            <w:r w:rsidR="00AE51C1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02A94" w:rsidRPr="006641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51C1" w:rsidRPr="00664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4EBE" w:rsidRPr="006641D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02A94" w:rsidRPr="006641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87937" w:rsidRPr="006641D6" w:rsidRDefault="00DD548B" w:rsidP="008A1F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87937" w:rsidRPr="006641D6" w:rsidRDefault="00282138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87937" w:rsidRPr="006641D6" w:rsidRDefault="000B4EBE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2A94" w:rsidRPr="006641D6" w:rsidTr="0039199B">
        <w:tc>
          <w:tcPr>
            <w:tcW w:w="1464" w:type="dxa"/>
            <w:shd w:val="clear" w:color="auto" w:fill="auto"/>
            <w:vAlign w:val="center"/>
          </w:tcPr>
          <w:p w:rsidR="00602A94" w:rsidRPr="006641D6" w:rsidRDefault="00602A94" w:rsidP="008B6D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Znanstvena mobilnost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02A94" w:rsidRPr="006641D6" w:rsidRDefault="00602A94" w:rsidP="008B6D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znanstvenika</w:t>
            </w:r>
            <w:r w:rsidR="000B4EBE"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odlazna</w:t>
            </w:r>
            <w:r w:rsidR="000B4EBE"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ulazna</w:t>
            </w: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mobilnost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o radu 2024.</w:t>
            </w:r>
          </w:p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02A94" w:rsidRPr="006641D6" w:rsidRDefault="00457659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02A94" w:rsidRPr="006641D6" w:rsidRDefault="008B6D94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02A94" w:rsidRPr="006641D6" w:rsidRDefault="000B4EBE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2A94" w:rsidRPr="006641D6" w:rsidTr="0039199B">
        <w:tc>
          <w:tcPr>
            <w:tcW w:w="1464" w:type="dxa"/>
            <w:shd w:val="clear" w:color="auto" w:fill="auto"/>
            <w:vAlign w:val="center"/>
          </w:tcPr>
          <w:p w:rsidR="00602A94" w:rsidRPr="006641D6" w:rsidRDefault="00602A94" w:rsidP="008B6D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3" w:name="_Hlk163553744"/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Međunarodne znanstvene suradnje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02A94" w:rsidRPr="006641D6" w:rsidRDefault="00602A94" w:rsidP="008B6D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suradnji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o radu 2024.</w:t>
            </w:r>
          </w:p>
          <w:p w:rsidR="00602A94" w:rsidRPr="006641D6" w:rsidRDefault="000B4EBE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02A94" w:rsidRPr="006641D6" w:rsidRDefault="00457659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02A94" w:rsidRPr="006641D6" w:rsidRDefault="008B6D94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02A94" w:rsidRPr="006641D6" w:rsidRDefault="000B4EBE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02A94" w:rsidRPr="006641D6" w:rsidTr="0039199B">
        <w:tc>
          <w:tcPr>
            <w:tcW w:w="1464" w:type="dxa"/>
            <w:shd w:val="clear" w:color="auto" w:fill="auto"/>
            <w:vAlign w:val="center"/>
          </w:tcPr>
          <w:p w:rsidR="00602A94" w:rsidRPr="006641D6" w:rsidRDefault="00457659" w:rsidP="008B6D9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641D6">
              <w:rPr>
                <w:rFonts w:ascii="Times New Roman" w:hAnsi="Times New Roman" w:cs="Times New Roman"/>
                <w:sz w:val="18"/>
                <w:szCs w:val="20"/>
              </w:rPr>
              <w:t>P</w:t>
            </w:r>
            <w:r w:rsidR="00A658B1" w:rsidRPr="006641D6">
              <w:rPr>
                <w:rFonts w:ascii="Times New Roman" w:hAnsi="Times New Roman" w:cs="Times New Roman"/>
                <w:sz w:val="18"/>
                <w:szCs w:val="20"/>
              </w:rPr>
              <w:t>ružanje usluga gospodarstvu i javnim tijelima kulturi i obrazovanju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02A94" w:rsidRPr="006641D6" w:rsidRDefault="00A658B1" w:rsidP="008B6D94">
            <w:pPr>
              <w:pStyle w:val="NoSpacing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iCs/>
                <w:sz w:val="20"/>
                <w:szCs w:val="20"/>
              </w:rPr>
              <w:t>Broj ugovora i formalnih suradnji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o radu 2024.</w:t>
            </w:r>
          </w:p>
          <w:p w:rsidR="00602A94" w:rsidRPr="006641D6" w:rsidRDefault="000B4EBE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602A94" w:rsidRPr="006641D6" w:rsidRDefault="00457659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02A94" w:rsidRPr="006641D6" w:rsidRDefault="000B4EBE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02A94" w:rsidRPr="006641D6" w:rsidRDefault="000B4EBE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02A94" w:rsidRPr="006641D6" w:rsidTr="0039199B">
        <w:tc>
          <w:tcPr>
            <w:tcW w:w="1464" w:type="dxa"/>
            <w:shd w:val="clear" w:color="auto" w:fill="auto"/>
            <w:vAlign w:val="center"/>
          </w:tcPr>
          <w:p w:rsidR="00602A94" w:rsidRPr="006641D6" w:rsidRDefault="00602A94" w:rsidP="008B6D9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Aktivnosti od nacionalnog značaja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02A94" w:rsidRPr="006641D6" w:rsidRDefault="00602A94" w:rsidP="008B6D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imenovanja stručnjaka, formalni okviri suradnje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o radu 2024.</w:t>
            </w:r>
          </w:p>
          <w:p w:rsidR="00602A94" w:rsidRPr="006641D6" w:rsidRDefault="000B4EBE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02A94" w:rsidRPr="006641D6" w:rsidRDefault="00457659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02A94" w:rsidRPr="006641D6" w:rsidRDefault="000B4EBE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02A94" w:rsidRPr="006641D6" w:rsidRDefault="000B4EBE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02A94" w:rsidRPr="006641D6" w:rsidTr="0039199B">
        <w:tc>
          <w:tcPr>
            <w:tcW w:w="1464" w:type="dxa"/>
            <w:shd w:val="clear" w:color="auto" w:fill="auto"/>
            <w:vAlign w:val="center"/>
          </w:tcPr>
          <w:p w:rsidR="00602A94" w:rsidRPr="006641D6" w:rsidRDefault="00602A94" w:rsidP="008B6D94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bookmarkStart w:id="4" w:name="_Hlk163553671"/>
            <w:bookmarkEnd w:id="3"/>
            <w:r w:rsidRPr="006641D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Popularizacija znanosti i umjetnosti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02A94" w:rsidRPr="006641D6" w:rsidRDefault="00602A94" w:rsidP="008B6D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aktivnosti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02A94" w:rsidRPr="006641D6" w:rsidRDefault="00602A94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o radu 2024.</w:t>
            </w:r>
          </w:p>
          <w:p w:rsidR="00602A94" w:rsidRPr="006641D6" w:rsidRDefault="000B4EBE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02A94" w:rsidRPr="006641D6" w:rsidRDefault="00457659" w:rsidP="008B6D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02A94" w:rsidRPr="006641D6" w:rsidRDefault="00A658B1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02A94" w:rsidRPr="006641D6" w:rsidRDefault="000B4EBE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39199B" w:rsidRPr="006641D6" w:rsidTr="0039199B">
        <w:tc>
          <w:tcPr>
            <w:tcW w:w="1464" w:type="dxa"/>
            <w:shd w:val="clear" w:color="auto" w:fill="auto"/>
            <w:vAlign w:val="center"/>
          </w:tcPr>
          <w:p w:rsidR="0039199B" w:rsidRPr="006641D6" w:rsidRDefault="0039199B" w:rsidP="0039199B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Aktivnost organizacije skupova financirana iz izvedbene komponente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9199B" w:rsidRPr="006641D6" w:rsidRDefault="0039199B" w:rsidP="003919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641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skupova i konferencija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9199B" w:rsidRPr="006641D6" w:rsidRDefault="0039199B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39199B" w:rsidRPr="006641D6" w:rsidRDefault="0039199B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Godišnji izvještaj o radu 2024.</w:t>
            </w:r>
          </w:p>
          <w:p w:rsidR="0039199B" w:rsidRPr="006641D6" w:rsidRDefault="0039199B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199B" w:rsidRPr="006641D6" w:rsidRDefault="00457659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isto kao gore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9199B" w:rsidRPr="006641D6" w:rsidRDefault="0039199B" w:rsidP="0039199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9199B" w:rsidRPr="006641D6" w:rsidRDefault="0039199B" w:rsidP="00391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bookmarkEnd w:id="4"/>
    </w:tbl>
    <w:p w:rsidR="007E0907" w:rsidRPr="006641D6" w:rsidRDefault="007E0907" w:rsidP="008A1F79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B0798F" w:rsidRPr="006641D6" w:rsidRDefault="00B0798F" w:rsidP="00A93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7659" w:rsidRPr="006641D6" w:rsidRDefault="00457659" w:rsidP="00457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hAnsi="Times New Roman" w:cs="Times New Roman"/>
          <w:sz w:val="24"/>
          <w:szCs w:val="24"/>
        </w:rPr>
        <w:t>- Sredstva EU projekata su planirana 2025. u okviru programa Horizon Europe, uz podršku Consolidator Grant Europskoga istraživačkog vijeća (ERC) ERC-CoG br. 101171985,</w:t>
      </w:r>
      <w:r w:rsidR="00765BEB" w:rsidRPr="006641D6">
        <w:rPr>
          <w:rFonts w:ascii="Times New Roman" w:hAnsi="Times New Roman" w:cs="Times New Roman"/>
          <w:sz w:val="24"/>
          <w:szCs w:val="24"/>
        </w:rPr>
        <w:t xml:space="preserve"> evidentirano na</w:t>
      </w:r>
      <w:r w:rsidRPr="006641D6">
        <w:rPr>
          <w:rFonts w:ascii="Times New Roman" w:hAnsi="Times New Roman" w:cs="Times New Roman"/>
          <w:sz w:val="24"/>
          <w:szCs w:val="24"/>
        </w:rPr>
        <w:t xml:space="preserve"> izvor</w:t>
      </w:r>
      <w:r w:rsidR="00765BEB" w:rsidRPr="006641D6">
        <w:rPr>
          <w:rFonts w:ascii="Times New Roman" w:hAnsi="Times New Roman" w:cs="Times New Roman"/>
          <w:sz w:val="24"/>
          <w:szCs w:val="24"/>
        </w:rPr>
        <w:t>u</w:t>
      </w:r>
      <w:r w:rsidRPr="006641D6">
        <w:rPr>
          <w:rFonts w:ascii="Times New Roman" w:hAnsi="Times New Roman" w:cs="Times New Roman"/>
          <w:sz w:val="24"/>
          <w:szCs w:val="24"/>
        </w:rPr>
        <w:t xml:space="preserve"> financiranja 51 Pomoći EU</w:t>
      </w:r>
    </w:p>
    <w:p w:rsidR="00457659" w:rsidRPr="006641D6" w:rsidRDefault="00457659" w:rsidP="00A93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F5F" w:rsidRPr="006641D6" w:rsidRDefault="007043F9" w:rsidP="00A93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1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− </w:t>
      </w:r>
      <w:r w:rsidR="00F43328" w:rsidRPr="006641D6">
        <w:rPr>
          <w:rFonts w:ascii="Times New Roman" w:eastAsia="Times New Roman" w:hAnsi="Times New Roman" w:cs="Times New Roman"/>
          <w:sz w:val="24"/>
          <w:szCs w:val="24"/>
        </w:rPr>
        <w:t>Kapitalni projekti i kapitalna ulaganja nisu planirana.</w:t>
      </w:r>
      <w:bookmarkStart w:id="5" w:name="_GoBack"/>
      <w:bookmarkEnd w:id="5"/>
    </w:p>
    <w:sectPr w:rsidR="00946F5F" w:rsidRPr="006641D6" w:rsidSect="004B1B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C75" w:rsidRDefault="00323C75">
      <w:pPr>
        <w:spacing w:after="0" w:line="240" w:lineRule="auto"/>
      </w:pPr>
      <w:r>
        <w:separator/>
      </w:r>
    </w:p>
  </w:endnote>
  <w:endnote w:type="continuationSeparator" w:id="0">
    <w:p w:rsidR="00323C75" w:rsidRDefault="0032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1075515545"/>
      <w:docPartObj>
        <w:docPartGallery w:val="Page Numbers (Bottom of Page)"/>
        <w:docPartUnique/>
      </w:docPartObj>
    </w:sdtPr>
    <w:sdtEndPr/>
    <w:sdtContent>
      <w:p w:rsidR="00323C75" w:rsidRPr="003C378A" w:rsidRDefault="00323C75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C378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C378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C378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3C378A">
          <w:rPr>
            <w:rFonts w:ascii="Times New Roman" w:hAnsi="Times New Roman" w:cs="Times New Roman"/>
            <w:sz w:val="18"/>
            <w:szCs w:val="18"/>
          </w:rPr>
          <w:t>5</w:t>
        </w:r>
        <w:r w:rsidRPr="003C378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323C75" w:rsidRDefault="00323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C75" w:rsidRDefault="00323C75">
      <w:pPr>
        <w:spacing w:after="0" w:line="240" w:lineRule="auto"/>
      </w:pPr>
      <w:r>
        <w:separator/>
      </w:r>
    </w:p>
  </w:footnote>
  <w:footnote w:type="continuationSeparator" w:id="0">
    <w:p w:rsidR="00323C75" w:rsidRDefault="00323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B68"/>
    <w:multiLevelType w:val="multilevel"/>
    <w:tmpl w:val="E000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51591"/>
    <w:multiLevelType w:val="multilevel"/>
    <w:tmpl w:val="4514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7255"/>
    <w:multiLevelType w:val="hybridMultilevel"/>
    <w:tmpl w:val="D87822B8"/>
    <w:lvl w:ilvl="0" w:tplc="5DDC320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A1AC1"/>
    <w:multiLevelType w:val="hybridMultilevel"/>
    <w:tmpl w:val="C9B81A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F44BF8"/>
    <w:multiLevelType w:val="hybridMultilevel"/>
    <w:tmpl w:val="71E01FF8"/>
    <w:lvl w:ilvl="0" w:tplc="25883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801F2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25B21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B7822"/>
    <w:multiLevelType w:val="multilevel"/>
    <w:tmpl w:val="0CF8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808C8"/>
    <w:multiLevelType w:val="hybridMultilevel"/>
    <w:tmpl w:val="0F825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669D5"/>
    <w:multiLevelType w:val="hybridMultilevel"/>
    <w:tmpl w:val="71E01FF8"/>
    <w:lvl w:ilvl="0" w:tplc="25883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4C45B6"/>
    <w:multiLevelType w:val="multilevel"/>
    <w:tmpl w:val="2A06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12CE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D6925"/>
    <w:multiLevelType w:val="hybridMultilevel"/>
    <w:tmpl w:val="F830F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734F5"/>
    <w:multiLevelType w:val="hybridMultilevel"/>
    <w:tmpl w:val="B3BCC466"/>
    <w:lvl w:ilvl="0" w:tplc="EE82B92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B4FF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0EB0"/>
    <w:multiLevelType w:val="hybridMultilevel"/>
    <w:tmpl w:val="3A9E0A9A"/>
    <w:lvl w:ilvl="0" w:tplc="8C644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33FCE"/>
    <w:multiLevelType w:val="hybridMultilevel"/>
    <w:tmpl w:val="29202FDE"/>
    <w:lvl w:ilvl="0" w:tplc="A9828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1842C5"/>
    <w:multiLevelType w:val="multilevel"/>
    <w:tmpl w:val="62F4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FF63F3"/>
    <w:multiLevelType w:val="multilevel"/>
    <w:tmpl w:val="6CD2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863AD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423FB"/>
    <w:multiLevelType w:val="multilevel"/>
    <w:tmpl w:val="0006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D11FC"/>
    <w:multiLevelType w:val="multilevel"/>
    <w:tmpl w:val="5794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B29D9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0013C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4F7A"/>
    <w:multiLevelType w:val="hybridMultilevel"/>
    <w:tmpl w:val="5CACB2F4"/>
    <w:lvl w:ilvl="0" w:tplc="BB7E5BA6">
      <w:start w:val="1"/>
      <w:numFmt w:val="decimal"/>
      <w:lvlText w:val="(%1)"/>
      <w:lvlJc w:val="left"/>
      <w:pPr>
        <w:ind w:left="847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9397D"/>
    <w:multiLevelType w:val="multilevel"/>
    <w:tmpl w:val="5A34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1F61F4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570D4"/>
    <w:multiLevelType w:val="multilevel"/>
    <w:tmpl w:val="9900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2"/>
  </w:num>
  <w:num w:numId="3">
    <w:abstractNumId w:val="8"/>
  </w:num>
  <w:num w:numId="4">
    <w:abstractNumId w:val="26"/>
  </w:num>
  <w:num w:numId="5">
    <w:abstractNumId w:val="2"/>
  </w:num>
  <w:num w:numId="6">
    <w:abstractNumId w:val="3"/>
  </w:num>
  <w:num w:numId="7">
    <w:abstractNumId w:val="1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33"/>
  </w:num>
  <w:num w:numId="12">
    <w:abstractNumId w:val="4"/>
  </w:num>
  <w:num w:numId="13">
    <w:abstractNumId w:val="16"/>
  </w:num>
  <w:num w:numId="14">
    <w:abstractNumId w:val="21"/>
  </w:num>
  <w:num w:numId="15">
    <w:abstractNumId w:val="18"/>
  </w:num>
  <w:num w:numId="16">
    <w:abstractNumId w:val="19"/>
  </w:num>
  <w:num w:numId="17">
    <w:abstractNumId w:val="9"/>
  </w:num>
  <w:num w:numId="18">
    <w:abstractNumId w:val="23"/>
  </w:num>
  <w:num w:numId="19">
    <w:abstractNumId w:val="7"/>
  </w:num>
  <w:num w:numId="20">
    <w:abstractNumId w:val="20"/>
  </w:num>
  <w:num w:numId="21">
    <w:abstractNumId w:val="27"/>
  </w:num>
  <w:num w:numId="22">
    <w:abstractNumId w:val="30"/>
  </w:num>
  <w:num w:numId="23">
    <w:abstractNumId w:val="35"/>
  </w:num>
  <w:num w:numId="24">
    <w:abstractNumId w:val="31"/>
  </w:num>
  <w:num w:numId="25">
    <w:abstractNumId w:val="15"/>
  </w:num>
  <w:num w:numId="26">
    <w:abstractNumId w:val="13"/>
  </w:num>
  <w:num w:numId="27">
    <w:abstractNumId w:val="10"/>
  </w:num>
  <w:num w:numId="28">
    <w:abstractNumId w:val="36"/>
  </w:num>
  <w:num w:numId="29">
    <w:abstractNumId w:val="0"/>
  </w:num>
  <w:num w:numId="30">
    <w:abstractNumId w:val="24"/>
  </w:num>
  <w:num w:numId="31">
    <w:abstractNumId w:val="28"/>
  </w:num>
  <w:num w:numId="32">
    <w:abstractNumId w:val="14"/>
  </w:num>
  <w:num w:numId="33">
    <w:abstractNumId w:val="34"/>
  </w:num>
  <w:num w:numId="34">
    <w:abstractNumId w:val="25"/>
  </w:num>
  <w:num w:numId="35">
    <w:abstractNumId w:val="29"/>
  </w:num>
  <w:num w:numId="36">
    <w:abstractNumId w:val="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2509D"/>
    <w:rsid w:val="00030327"/>
    <w:rsid w:val="0004215E"/>
    <w:rsid w:val="0005441D"/>
    <w:rsid w:val="000616A1"/>
    <w:rsid w:val="00074549"/>
    <w:rsid w:val="00083DEE"/>
    <w:rsid w:val="000A2FD6"/>
    <w:rsid w:val="000B4EBE"/>
    <w:rsid w:val="000C3942"/>
    <w:rsid w:val="000E2334"/>
    <w:rsid w:val="000F5BDE"/>
    <w:rsid w:val="00151DF6"/>
    <w:rsid w:val="0015359B"/>
    <w:rsid w:val="001552A1"/>
    <w:rsid w:val="0019158D"/>
    <w:rsid w:val="001B0F7A"/>
    <w:rsid w:val="001B3688"/>
    <w:rsid w:val="001D5D44"/>
    <w:rsid w:val="001F40A0"/>
    <w:rsid w:val="00213DA7"/>
    <w:rsid w:val="00220BF7"/>
    <w:rsid w:val="00221D73"/>
    <w:rsid w:val="00227D81"/>
    <w:rsid w:val="0023533A"/>
    <w:rsid w:val="00243CFB"/>
    <w:rsid w:val="002446D8"/>
    <w:rsid w:val="002612D4"/>
    <w:rsid w:val="00282138"/>
    <w:rsid w:val="002B345D"/>
    <w:rsid w:val="002C7121"/>
    <w:rsid w:val="002D444E"/>
    <w:rsid w:val="002F1E5C"/>
    <w:rsid w:val="002F2892"/>
    <w:rsid w:val="00311725"/>
    <w:rsid w:val="003239CD"/>
    <w:rsid w:val="00323C75"/>
    <w:rsid w:val="00324025"/>
    <w:rsid w:val="00346BD3"/>
    <w:rsid w:val="0035060A"/>
    <w:rsid w:val="00365B1B"/>
    <w:rsid w:val="00366DCA"/>
    <w:rsid w:val="0038320B"/>
    <w:rsid w:val="0039199B"/>
    <w:rsid w:val="003B2CF0"/>
    <w:rsid w:val="003B7708"/>
    <w:rsid w:val="003C378A"/>
    <w:rsid w:val="003C6567"/>
    <w:rsid w:val="003E57A9"/>
    <w:rsid w:val="003F0231"/>
    <w:rsid w:val="003F61AA"/>
    <w:rsid w:val="0040086F"/>
    <w:rsid w:val="004029A4"/>
    <w:rsid w:val="00404697"/>
    <w:rsid w:val="00412395"/>
    <w:rsid w:val="00412AC2"/>
    <w:rsid w:val="00444B9D"/>
    <w:rsid w:val="00457659"/>
    <w:rsid w:val="00457C86"/>
    <w:rsid w:val="004656AE"/>
    <w:rsid w:val="0047483F"/>
    <w:rsid w:val="00474EAA"/>
    <w:rsid w:val="00476DD2"/>
    <w:rsid w:val="004A26B4"/>
    <w:rsid w:val="004B1B0B"/>
    <w:rsid w:val="004B4F9D"/>
    <w:rsid w:val="004B6112"/>
    <w:rsid w:val="004C3A59"/>
    <w:rsid w:val="004C60A5"/>
    <w:rsid w:val="004D61D3"/>
    <w:rsid w:val="004E02C5"/>
    <w:rsid w:val="005010AC"/>
    <w:rsid w:val="00503926"/>
    <w:rsid w:val="00506275"/>
    <w:rsid w:val="00511DEF"/>
    <w:rsid w:val="00517BF8"/>
    <w:rsid w:val="00535218"/>
    <w:rsid w:val="00544EFB"/>
    <w:rsid w:val="00550075"/>
    <w:rsid w:val="00567F8F"/>
    <w:rsid w:val="00573919"/>
    <w:rsid w:val="00585281"/>
    <w:rsid w:val="0059230D"/>
    <w:rsid w:val="00597A74"/>
    <w:rsid w:val="005C40EC"/>
    <w:rsid w:val="005E0598"/>
    <w:rsid w:val="005E1DF7"/>
    <w:rsid w:val="005F3F79"/>
    <w:rsid w:val="005F4317"/>
    <w:rsid w:val="00602A94"/>
    <w:rsid w:val="006116B2"/>
    <w:rsid w:val="00634CC7"/>
    <w:rsid w:val="006354B8"/>
    <w:rsid w:val="006472F4"/>
    <w:rsid w:val="006609BB"/>
    <w:rsid w:val="00661942"/>
    <w:rsid w:val="006641D6"/>
    <w:rsid w:val="00683154"/>
    <w:rsid w:val="00685F91"/>
    <w:rsid w:val="006914D6"/>
    <w:rsid w:val="0069550E"/>
    <w:rsid w:val="006C45B2"/>
    <w:rsid w:val="006D1891"/>
    <w:rsid w:val="006E29EE"/>
    <w:rsid w:val="006E428B"/>
    <w:rsid w:val="006E784F"/>
    <w:rsid w:val="006F64C0"/>
    <w:rsid w:val="0070310F"/>
    <w:rsid w:val="00703212"/>
    <w:rsid w:val="00703E65"/>
    <w:rsid w:val="007043F9"/>
    <w:rsid w:val="0070491A"/>
    <w:rsid w:val="00706BB6"/>
    <w:rsid w:val="007113B4"/>
    <w:rsid w:val="0071273D"/>
    <w:rsid w:val="007175C4"/>
    <w:rsid w:val="00727051"/>
    <w:rsid w:val="007333A3"/>
    <w:rsid w:val="0073729B"/>
    <w:rsid w:val="00737523"/>
    <w:rsid w:val="00764E49"/>
    <w:rsid w:val="00765BEB"/>
    <w:rsid w:val="00794BDC"/>
    <w:rsid w:val="00795A05"/>
    <w:rsid w:val="007B33DC"/>
    <w:rsid w:val="007B64F6"/>
    <w:rsid w:val="007E0907"/>
    <w:rsid w:val="007F0450"/>
    <w:rsid w:val="007F20AD"/>
    <w:rsid w:val="007F547C"/>
    <w:rsid w:val="008223B8"/>
    <w:rsid w:val="00824BE2"/>
    <w:rsid w:val="00836F80"/>
    <w:rsid w:val="008407D2"/>
    <w:rsid w:val="00846E65"/>
    <w:rsid w:val="0085105A"/>
    <w:rsid w:val="008565EB"/>
    <w:rsid w:val="008750BD"/>
    <w:rsid w:val="00886458"/>
    <w:rsid w:val="00887D41"/>
    <w:rsid w:val="00895E2A"/>
    <w:rsid w:val="008A1F79"/>
    <w:rsid w:val="008B6D94"/>
    <w:rsid w:val="008C21DD"/>
    <w:rsid w:val="008D6633"/>
    <w:rsid w:val="008E751C"/>
    <w:rsid w:val="009017B5"/>
    <w:rsid w:val="00904A11"/>
    <w:rsid w:val="00906307"/>
    <w:rsid w:val="009236CB"/>
    <w:rsid w:val="00946F5F"/>
    <w:rsid w:val="00950391"/>
    <w:rsid w:val="00953FF1"/>
    <w:rsid w:val="00987937"/>
    <w:rsid w:val="009976F0"/>
    <w:rsid w:val="009A2FE9"/>
    <w:rsid w:val="009A65A8"/>
    <w:rsid w:val="009B7251"/>
    <w:rsid w:val="009C5054"/>
    <w:rsid w:val="009C54A7"/>
    <w:rsid w:val="009C581D"/>
    <w:rsid w:val="009D2E77"/>
    <w:rsid w:val="009E1B17"/>
    <w:rsid w:val="009E2203"/>
    <w:rsid w:val="009E35FB"/>
    <w:rsid w:val="009E6FB8"/>
    <w:rsid w:val="009F236F"/>
    <w:rsid w:val="00A136F7"/>
    <w:rsid w:val="00A4609A"/>
    <w:rsid w:val="00A463E8"/>
    <w:rsid w:val="00A46CB2"/>
    <w:rsid w:val="00A62AE4"/>
    <w:rsid w:val="00A658B1"/>
    <w:rsid w:val="00A8589E"/>
    <w:rsid w:val="00A93621"/>
    <w:rsid w:val="00AB57B7"/>
    <w:rsid w:val="00AD4E6F"/>
    <w:rsid w:val="00AE1651"/>
    <w:rsid w:val="00AE51C1"/>
    <w:rsid w:val="00AF224E"/>
    <w:rsid w:val="00AF6736"/>
    <w:rsid w:val="00AF7F29"/>
    <w:rsid w:val="00B0798F"/>
    <w:rsid w:val="00B12A0C"/>
    <w:rsid w:val="00B2251D"/>
    <w:rsid w:val="00B225A4"/>
    <w:rsid w:val="00B37397"/>
    <w:rsid w:val="00B57686"/>
    <w:rsid w:val="00B7598C"/>
    <w:rsid w:val="00B847FF"/>
    <w:rsid w:val="00B84E16"/>
    <w:rsid w:val="00BA3C5E"/>
    <w:rsid w:val="00BB3EA9"/>
    <w:rsid w:val="00BB47B9"/>
    <w:rsid w:val="00BD7FDD"/>
    <w:rsid w:val="00BE56A6"/>
    <w:rsid w:val="00BE741E"/>
    <w:rsid w:val="00C008EB"/>
    <w:rsid w:val="00C41919"/>
    <w:rsid w:val="00C478A8"/>
    <w:rsid w:val="00C84559"/>
    <w:rsid w:val="00C85F0D"/>
    <w:rsid w:val="00CB0407"/>
    <w:rsid w:val="00CB4B82"/>
    <w:rsid w:val="00CB764D"/>
    <w:rsid w:val="00CD153F"/>
    <w:rsid w:val="00CE35CC"/>
    <w:rsid w:val="00CF75F6"/>
    <w:rsid w:val="00D00672"/>
    <w:rsid w:val="00D06AEC"/>
    <w:rsid w:val="00D10217"/>
    <w:rsid w:val="00D20A75"/>
    <w:rsid w:val="00D30C30"/>
    <w:rsid w:val="00D375DC"/>
    <w:rsid w:val="00D5408D"/>
    <w:rsid w:val="00D72874"/>
    <w:rsid w:val="00D8261C"/>
    <w:rsid w:val="00D83757"/>
    <w:rsid w:val="00D853A3"/>
    <w:rsid w:val="00D92649"/>
    <w:rsid w:val="00DA73F1"/>
    <w:rsid w:val="00DA7AFE"/>
    <w:rsid w:val="00DC1354"/>
    <w:rsid w:val="00DD3BFF"/>
    <w:rsid w:val="00DD548B"/>
    <w:rsid w:val="00DD65BA"/>
    <w:rsid w:val="00E16FD6"/>
    <w:rsid w:val="00E250D7"/>
    <w:rsid w:val="00E43DE4"/>
    <w:rsid w:val="00E448C4"/>
    <w:rsid w:val="00EA5425"/>
    <w:rsid w:val="00EC511B"/>
    <w:rsid w:val="00ED1F69"/>
    <w:rsid w:val="00EE1F84"/>
    <w:rsid w:val="00EF05CF"/>
    <w:rsid w:val="00EF0A99"/>
    <w:rsid w:val="00F07A2F"/>
    <w:rsid w:val="00F12286"/>
    <w:rsid w:val="00F23737"/>
    <w:rsid w:val="00F35B66"/>
    <w:rsid w:val="00F43328"/>
    <w:rsid w:val="00F44B02"/>
    <w:rsid w:val="00F51C81"/>
    <w:rsid w:val="00F61A6D"/>
    <w:rsid w:val="00F61C72"/>
    <w:rsid w:val="00F815A6"/>
    <w:rsid w:val="00FA3004"/>
    <w:rsid w:val="00FA7AA2"/>
    <w:rsid w:val="00FD6A06"/>
    <w:rsid w:val="00FE2F77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8332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BD3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9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0907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5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E09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E0907"/>
    <w:rPr>
      <w:rFonts w:asciiTheme="majorHAnsi" w:eastAsiaTheme="majorEastAsia" w:hAnsiTheme="majorHAnsi" w:cstheme="majorBidi"/>
      <w:b/>
      <w:bCs/>
      <w:lang w:val="en-US"/>
    </w:rPr>
  </w:style>
  <w:style w:type="paragraph" w:styleId="NoSpacing">
    <w:name w:val="No Spacing"/>
    <w:link w:val="NoSpacingChar"/>
    <w:uiPriority w:val="1"/>
    <w:qFormat/>
    <w:rsid w:val="007E0907"/>
    <w:pPr>
      <w:spacing w:after="0" w:line="240" w:lineRule="auto"/>
    </w:pPr>
  </w:style>
  <w:style w:type="paragraph" w:customStyle="1" w:styleId="Default">
    <w:name w:val="Default"/>
    <w:rsid w:val="007E09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kn-IN"/>
    </w:rPr>
  </w:style>
  <w:style w:type="character" w:styleId="Emphasis">
    <w:name w:val="Emphasis"/>
    <w:basedOn w:val="DefaultParagraphFont"/>
    <w:uiPriority w:val="20"/>
    <w:qFormat/>
    <w:rsid w:val="007E0907"/>
    <w:rPr>
      <w:b/>
      <w:bCs/>
      <w:i w:val="0"/>
      <w:iCs w:val="0"/>
    </w:rPr>
  </w:style>
  <w:style w:type="character" w:customStyle="1" w:styleId="st1">
    <w:name w:val="st1"/>
    <w:basedOn w:val="DefaultParagraphFont"/>
    <w:rsid w:val="007E0907"/>
  </w:style>
  <w:style w:type="character" w:customStyle="1" w:styleId="NoSpacingChar">
    <w:name w:val="No Spacing Char"/>
    <w:link w:val="NoSpacing"/>
    <w:uiPriority w:val="1"/>
    <w:rsid w:val="007E0907"/>
  </w:style>
  <w:style w:type="paragraph" w:styleId="BalloonText">
    <w:name w:val="Balloon Text"/>
    <w:basedOn w:val="Normal"/>
    <w:link w:val="BalloonTextChar"/>
    <w:uiPriority w:val="99"/>
    <w:semiHidden/>
    <w:unhideWhenUsed/>
    <w:rsid w:val="007E0907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907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0907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0907"/>
    <w:rPr>
      <w:lang w:val="en-US"/>
    </w:rPr>
  </w:style>
  <w:style w:type="character" w:styleId="Strong">
    <w:name w:val="Strong"/>
    <w:basedOn w:val="DefaultParagraphFont"/>
    <w:uiPriority w:val="22"/>
    <w:qFormat/>
    <w:rsid w:val="007E0907"/>
    <w:rPr>
      <w:b/>
      <w:bCs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7E0907"/>
  </w:style>
  <w:style w:type="character" w:customStyle="1" w:styleId="markedcontent">
    <w:name w:val="markedcontent"/>
    <w:basedOn w:val="DefaultParagraphFont"/>
    <w:rsid w:val="007E0907"/>
  </w:style>
  <w:style w:type="character" w:styleId="Hyperlink">
    <w:name w:val="Hyperlink"/>
    <w:basedOn w:val="DefaultParagraphFont"/>
    <w:uiPriority w:val="99"/>
    <w:unhideWhenUsed/>
    <w:rsid w:val="007E0907"/>
    <w:rPr>
      <w:color w:val="0000FF"/>
      <w:u w:val="single"/>
    </w:rPr>
  </w:style>
  <w:style w:type="paragraph" w:customStyle="1" w:styleId="dosadnistil">
    <w:name w:val="dosadni stil"/>
    <w:basedOn w:val="Normal"/>
    <w:uiPriority w:val="99"/>
    <w:rsid w:val="007E0907"/>
    <w:pPr>
      <w:spacing w:after="0" w:line="240" w:lineRule="auto"/>
    </w:pPr>
    <w:rPr>
      <w:rFonts w:ascii="Times New Roman" w:eastAsia="Times New Roman" w:hAnsi="Times New Roman" w:cs="Times New Roman"/>
      <w:sz w:val="24"/>
      <w:szCs w:val="21"/>
      <w:lang w:val="en-US"/>
    </w:rPr>
  </w:style>
  <w:style w:type="character" w:styleId="FootnoteReference">
    <w:name w:val="footnote reference"/>
    <w:aliases w:val="BVI fnr"/>
    <w:uiPriority w:val="99"/>
    <w:rsid w:val="007E0907"/>
    <w:rPr>
      <w:vertAlign w:val="superscript"/>
    </w:rPr>
  </w:style>
  <w:style w:type="character" w:customStyle="1" w:styleId="q4iawc">
    <w:name w:val="q4iawc"/>
    <w:basedOn w:val="DefaultParagraphFont"/>
    <w:rsid w:val="007E0907"/>
  </w:style>
  <w:style w:type="character" w:styleId="UnresolvedMention">
    <w:name w:val="Unresolved Mention"/>
    <w:basedOn w:val="DefaultParagraphFont"/>
    <w:uiPriority w:val="99"/>
    <w:semiHidden/>
    <w:unhideWhenUsed/>
    <w:rsid w:val="007E090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F7F2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0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09D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08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8E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08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46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F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3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BD53-D836-45E6-9765-9E606583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6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Nela Gubić</cp:lastModifiedBy>
  <cp:revision>35</cp:revision>
  <dcterms:created xsi:type="dcterms:W3CDTF">2024-04-10T15:28:00Z</dcterms:created>
  <dcterms:modified xsi:type="dcterms:W3CDTF">2026-03-23T12:59:00Z</dcterms:modified>
</cp:coreProperties>
</file>